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B5" w:rsidRDefault="00C664B5">
      <w:pPr>
        <w:rPr>
          <w:rFonts w:ascii="NTFPreCursivefk" w:hAnsi="NTFPreCursivefk"/>
          <w:sz w:val="32"/>
        </w:rPr>
      </w:pPr>
    </w:p>
    <w:p w:rsidR="00730D15" w:rsidRDefault="00730D15" w:rsidP="002B6834">
      <w:pPr>
        <w:ind w:right="-1039"/>
        <w:rPr>
          <w:rFonts w:ascii="NTFPreCursivefk" w:hAnsi="NTFPreCursivefk"/>
          <w:sz w:val="32"/>
        </w:rPr>
      </w:pPr>
      <w:r>
        <w:rPr>
          <w:rFonts w:ascii="NTFPreCursivefk" w:hAnsi="NTFPreCursivefk"/>
          <w:sz w:val="32"/>
        </w:rPr>
        <w:t>Adding the prefix –</w:t>
      </w:r>
      <w:proofErr w:type="gramStart"/>
      <w:r>
        <w:rPr>
          <w:rFonts w:ascii="NTFPreCursivefk" w:hAnsi="NTFPreCursivefk"/>
          <w:sz w:val="32"/>
        </w:rPr>
        <w:t>un</w:t>
      </w:r>
      <w:proofErr w:type="gramEnd"/>
      <w:r>
        <w:rPr>
          <w:rFonts w:ascii="NTFPreCursivefk" w:hAnsi="NTFPreCursivefk"/>
          <w:sz w:val="32"/>
        </w:rPr>
        <w:t xml:space="preserve"> to a word. </w:t>
      </w:r>
    </w:p>
    <w:p w:rsidR="002B6834" w:rsidRDefault="00730D15" w:rsidP="002B6834">
      <w:pPr>
        <w:ind w:right="-1039"/>
        <w:rPr>
          <w:rFonts w:ascii="NTFPreCursivefk" w:hAnsi="NTFPreCursivefk"/>
          <w:sz w:val="32"/>
        </w:rPr>
      </w:pPr>
      <w:r>
        <w:rPr>
          <w:rFonts w:ascii="NTFPreCursivefk" w:hAnsi="NTFPreCursivefk"/>
          <w:sz w:val="32"/>
        </w:rPr>
        <w:t>When we add the prefix ‘un’ it means not or the opposite of something.</w:t>
      </w:r>
    </w:p>
    <w:p w:rsidR="002B6834" w:rsidRDefault="002B6834" w:rsidP="002B6834">
      <w:pPr>
        <w:spacing w:after="0" w:line="240" w:lineRule="auto"/>
        <w:ind w:right="-1039"/>
        <w:rPr>
          <w:rFonts w:ascii="NTFPreCursivefk" w:hAnsi="NTFPreCursivefk"/>
          <w:sz w:val="32"/>
        </w:rPr>
      </w:pPr>
      <w:r>
        <w:rPr>
          <w:rFonts w:ascii="NTFPreCursivefk" w:hAnsi="NTFPreCursivefk"/>
          <w:sz w:val="32"/>
        </w:rPr>
        <w:t xml:space="preserve">Add </w:t>
      </w:r>
      <w:proofErr w:type="gramStart"/>
      <w:r>
        <w:rPr>
          <w:rFonts w:ascii="NTFPreCursivefk" w:hAnsi="NTFPreCursivefk"/>
          <w:sz w:val="32"/>
        </w:rPr>
        <w:t>un</w:t>
      </w:r>
      <w:proofErr w:type="gramEnd"/>
      <w:r>
        <w:rPr>
          <w:rFonts w:ascii="NTFPreCursivefk" w:hAnsi="NTFPreCursivefk"/>
          <w:sz w:val="32"/>
        </w:rPr>
        <w:t xml:space="preserve"> to the start of </w:t>
      </w:r>
      <w:r w:rsidR="00730D15">
        <w:rPr>
          <w:rFonts w:ascii="NTFPreCursivefk" w:hAnsi="NTFPreCursivefk"/>
          <w:sz w:val="32"/>
        </w:rPr>
        <w:t xml:space="preserve">each of </w:t>
      </w:r>
      <w:r>
        <w:rPr>
          <w:rFonts w:ascii="NTFPreCursivefk" w:hAnsi="NTFPreCursivefk"/>
          <w:sz w:val="32"/>
        </w:rPr>
        <w:t>the</w:t>
      </w:r>
      <w:r w:rsidR="00730D15">
        <w:rPr>
          <w:rFonts w:ascii="NTFPreCursivefk" w:hAnsi="NTFPreCursivefk"/>
          <w:sz w:val="32"/>
        </w:rPr>
        <w:t>se</w:t>
      </w:r>
      <w:r>
        <w:rPr>
          <w:rFonts w:ascii="NTFPreCursivefk" w:hAnsi="NTFPreCursivefk"/>
          <w:sz w:val="32"/>
        </w:rPr>
        <w:t xml:space="preserve"> word</w:t>
      </w:r>
      <w:r w:rsidR="00730D15">
        <w:rPr>
          <w:rFonts w:ascii="NTFPreCursivefk" w:hAnsi="NTFPreCursivefk"/>
          <w:sz w:val="32"/>
        </w:rPr>
        <w:t>s</w:t>
      </w:r>
      <w:r>
        <w:rPr>
          <w:rFonts w:ascii="NTFPreCursivefk" w:hAnsi="NTFPreCursivefk"/>
          <w:sz w:val="32"/>
        </w:rPr>
        <w:t xml:space="preserve"> and then write </w:t>
      </w:r>
      <w:r w:rsidR="00730D15">
        <w:rPr>
          <w:rFonts w:ascii="NTFPreCursivefk" w:hAnsi="NTFPreCursivefk"/>
          <w:sz w:val="32"/>
        </w:rPr>
        <w:t>a sentence using each one</w:t>
      </w:r>
      <w:bookmarkStart w:id="0" w:name="_GoBack"/>
      <w:bookmarkEnd w:id="0"/>
      <w:r>
        <w:rPr>
          <w:rFonts w:ascii="NTFPreCursivefk" w:hAnsi="NTFPreCursivefk"/>
          <w:sz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6834" w:rsidTr="002B6834">
        <w:tc>
          <w:tcPr>
            <w:tcW w:w="4621" w:type="dxa"/>
          </w:tcPr>
          <w:p w:rsidR="002B6834" w:rsidRDefault="002B6834">
            <w:pPr>
              <w:rPr>
                <w:rFonts w:ascii="NTFPreCursivefk" w:hAnsi="NTFPreCursivefk"/>
                <w:sz w:val="32"/>
              </w:rPr>
            </w:pPr>
            <w:r w:rsidRPr="002B6834">
              <w:rPr>
                <w:rFonts w:ascii="NTFPreCursivefk" w:hAnsi="NTFPreCursivefk"/>
                <w:sz w:val="52"/>
              </w:rPr>
              <w:t>_____fair</w:t>
            </w:r>
          </w:p>
        </w:tc>
        <w:tc>
          <w:tcPr>
            <w:tcW w:w="4621" w:type="dxa"/>
          </w:tcPr>
          <w:p w:rsidR="002B6834" w:rsidRDefault="002B6834">
            <w:pPr>
              <w:rPr>
                <w:rFonts w:ascii="NTFPreCursivefk" w:hAnsi="NTFPreCursivefk"/>
                <w:sz w:val="32"/>
              </w:rPr>
            </w:pPr>
            <w:r w:rsidRPr="002B6834">
              <w:rPr>
                <w:rFonts w:ascii="NTFPreCursivefk" w:hAnsi="NTFPreCursivefk"/>
                <w:sz w:val="52"/>
              </w:rPr>
              <w:t>______safe</w:t>
            </w:r>
          </w:p>
        </w:tc>
      </w:tr>
      <w:tr w:rsidR="002B6834" w:rsidTr="002B6834">
        <w:tc>
          <w:tcPr>
            <w:tcW w:w="4621" w:type="dxa"/>
          </w:tcPr>
          <w:p w:rsidR="002B6834" w:rsidRDefault="002B6834">
            <w:pPr>
              <w:rPr>
                <w:rFonts w:ascii="NTFPreCursivefk" w:hAnsi="NTFPreCursivefk"/>
                <w:sz w:val="32"/>
              </w:rPr>
            </w:pPr>
            <w:r w:rsidRPr="002B6834">
              <w:rPr>
                <w:rFonts w:ascii="NTFPreCursivefk" w:hAnsi="NTFPreCursivefk"/>
                <w:sz w:val="52"/>
              </w:rPr>
              <w:t>______pack</w:t>
            </w:r>
          </w:p>
        </w:tc>
        <w:tc>
          <w:tcPr>
            <w:tcW w:w="4621" w:type="dxa"/>
          </w:tcPr>
          <w:p w:rsidR="002B6834" w:rsidRDefault="002B6834">
            <w:pPr>
              <w:rPr>
                <w:rFonts w:ascii="NTFPreCursivefk" w:hAnsi="NTFPreCursivefk"/>
                <w:sz w:val="32"/>
              </w:rPr>
            </w:pPr>
            <w:r w:rsidRPr="002B6834">
              <w:rPr>
                <w:rFonts w:ascii="NTFPreCursivefk" w:hAnsi="NTFPreCursivefk"/>
                <w:sz w:val="52"/>
              </w:rPr>
              <w:t>______clear</w:t>
            </w:r>
          </w:p>
        </w:tc>
      </w:tr>
      <w:tr w:rsidR="002B6834" w:rsidTr="002B6834">
        <w:tc>
          <w:tcPr>
            <w:tcW w:w="4621" w:type="dxa"/>
          </w:tcPr>
          <w:p w:rsidR="002B6834" w:rsidRPr="002B6834" w:rsidRDefault="002B6834">
            <w:pPr>
              <w:rPr>
                <w:rFonts w:ascii="NTFPreCursivefk" w:hAnsi="NTFPreCursivefk"/>
                <w:sz w:val="52"/>
              </w:rPr>
            </w:pPr>
            <w:r w:rsidRPr="002B6834">
              <w:rPr>
                <w:rFonts w:ascii="NTFPreCursivefk" w:hAnsi="NTFPreCursivefk"/>
                <w:sz w:val="52"/>
              </w:rPr>
              <w:t>_______well</w:t>
            </w:r>
          </w:p>
        </w:tc>
        <w:tc>
          <w:tcPr>
            <w:tcW w:w="4621" w:type="dxa"/>
          </w:tcPr>
          <w:p w:rsidR="002B6834" w:rsidRPr="002B6834" w:rsidRDefault="002B6834">
            <w:pPr>
              <w:rPr>
                <w:rFonts w:ascii="NTFPreCursivefk" w:hAnsi="NTFPreCursivefk"/>
                <w:sz w:val="52"/>
              </w:rPr>
            </w:pPr>
          </w:p>
        </w:tc>
      </w:tr>
    </w:tbl>
    <w:p w:rsidR="002B6834" w:rsidRDefault="002B6834">
      <w:pPr>
        <w:rPr>
          <w:rFonts w:ascii="NTFPreCursivefk" w:hAnsi="NTFPreCursivefk"/>
          <w:sz w:val="32"/>
        </w:rPr>
      </w:pPr>
    </w:p>
    <w:p w:rsidR="002B6834" w:rsidRDefault="00730D15">
      <w:pPr>
        <w:rPr>
          <w:rFonts w:ascii="NTFPreCursivefk" w:hAnsi="NTFPreCursivefk"/>
          <w:sz w:val="32"/>
        </w:rPr>
      </w:pPr>
      <w:r>
        <w:rPr>
          <w:rFonts w:ascii="NTFPreCursivefk" w:hAnsi="NTFPreCursivefk"/>
          <w:sz w:val="32"/>
        </w:rPr>
        <w:t>Can you think of any other ‘un’ words? Make a list of them.</w:t>
      </w:r>
    </w:p>
    <w:p w:rsidR="002B6834" w:rsidRDefault="002B6834">
      <w:pPr>
        <w:rPr>
          <w:rFonts w:ascii="NTFPreCursivefk" w:hAnsi="NTFPreCursivefk"/>
          <w:sz w:val="32"/>
        </w:rPr>
      </w:pPr>
    </w:p>
    <w:p w:rsidR="002B6834" w:rsidRDefault="002B6834">
      <w:pPr>
        <w:rPr>
          <w:rFonts w:ascii="NTFPreCursivefk" w:hAnsi="NTFPreCursivefk"/>
          <w:sz w:val="32"/>
        </w:rPr>
      </w:pPr>
    </w:p>
    <w:p w:rsidR="002B6834" w:rsidRDefault="002B6834">
      <w:pPr>
        <w:rPr>
          <w:rFonts w:ascii="NTFPreCursivefk" w:hAnsi="NTFPreCursivefk"/>
          <w:sz w:val="32"/>
        </w:rPr>
      </w:pPr>
    </w:p>
    <w:p w:rsidR="00242ED8" w:rsidRDefault="00242ED8">
      <w:pPr>
        <w:rPr>
          <w:rFonts w:ascii="NTFPreCursivefk" w:hAnsi="NTFPreCursivefk"/>
          <w:b/>
          <w:sz w:val="32"/>
        </w:rPr>
      </w:pPr>
    </w:p>
    <w:p w:rsidR="00242ED8" w:rsidRPr="00242ED8" w:rsidRDefault="00242ED8">
      <w:pPr>
        <w:rPr>
          <w:rFonts w:ascii="NTFPreCursivefk" w:hAnsi="NTFPreCursivefk"/>
          <w:b/>
          <w:sz w:val="32"/>
        </w:rPr>
      </w:pPr>
    </w:p>
    <w:sectPr w:rsidR="00242ED8" w:rsidRPr="00242ED8" w:rsidSect="002B6834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B5"/>
    <w:rsid w:val="00242ED8"/>
    <w:rsid w:val="0024603A"/>
    <w:rsid w:val="002B6834"/>
    <w:rsid w:val="00730D15"/>
    <w:rsid w:val="00BC194F"/>
    <w:rsid w:val="00C664B5"/>
    <w:rsid w:val="00C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F72AA-223B-404A-868D-B0F81011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Staff</cp:lastModifiedBy>
  <cp:revision>2</cp:revision>
  <dcterms:created xsi:type="dcterms:W3CDTF">2020-03-23T10:33:00Z</dcterms:created>
  <dcterms:modified xsi:type="dcterms:W3CDTF">2020-03-23T10:33:00Z</dcterms:modified>
</cp:coreProperties>
</file>