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2FE9F" w14:textId="77777777" w:rsidR="00191F02" w:rsidRDefault="009E69A6" w:rsidP="002C389B">
      <w:pPr>
        <w:autoSpaceDE w:val="0"/>
        <w:autoSpaceDN w:val="0"/>
        <w:adjustRightInd w:val="0"/>
        <w:spacing w:after="0" w:line="240" w:lineRule="auto"/>
        <w:rPr>
          <w:rFonts w:ascii="Arial" w:hAnsi="Arial" w:cs="Arial"/>
          <w:b/>
          <w:bCs/>
          <w:sz w:val="24"/>
          <w:szCs w:val="24"/>
        </w:rPr>
      </w:pPr>
      <w:r>
        <w:rPr>
          <w:noProof/>
        </w:rPr>
        <w:drawing>
          <wp:anchor distT="0" distB="0" distL="114300" distR="114300" simplePos="0" relativeHeight="251658240" behindDoc="1" locked="0" layoutInCell="1" allowOverlap="1" wp14:anchorId="12242A96" wp14:editId="108274D7">
            <wp:simplePos x="0" y="0"/>
            <wp:positionH relativeFrom="column">
              <wp:posOffset>-691515</wp:posOffset>
            </wp:positionH>
            <wp:positionV relativeFrom="paragraph">
              <wp:posOffset>-222250</wp:posOffset>
            </wp:positionV>
            <wp:extent cx="818515" cy="1010285"/>
            <wp:effectExtent l="0" t="0" r="635" b="0"/>
            <wp:wrapTight wrapText="bothSides">
              <wp:wrapPolygon edited="0">
                <wp:start x="0" y="0"/>
                <wp:lineTo x="0" y="21179"/>
                <wp:lineTo x="21114" y="21179"/>
                <wp:lineTo x="21114" y="0"/>
                <wp:lineTo x="0" y="0"/>
              </wp:wrapPolygon>
            </wp:wrapTight>
            <wp:docPr id="2" name="Picture 2" descr="southridge log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uthridge logo 00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8515" cy="1010285"/>
                    </a:xfrm>
                    <a:prstGeom prst="rect">
                      <a:avLst/>
                    </a:prstGeom>
                    <a:noFill/>
                    <a:ln>
                      <a:noFill/>
                    </a:ln>
                  </pic:spPr>
                </pic:pic>
              </a:graphicData>
            </a:graphic>
          </wp:anchor>
        </w:drawing>
      </w:r>
    </w:p>
    <w:p w14:paraId="1FFED63B" w14:textId="77777777" w:rsidR="00AC74F8" w:rsidRPr="003717F6" w:rsidRDefault="009E69A6" w:rsidP="002C389B">
      <w:pPr>
        <w:autoSpaceDE w:val="0"/>
        <w:autoSpaceDN w:val="0"/>
        <w:adjustRightInd w:val="0"/>
        <w:spacing w:after="0" w:line="240" w:lineRule="auto"/>
        <w:rPr>
          <w:rFonts w:ascii="Comic Sans MS" w:hAnsi="Comic Sans MS" w:cs="Arial"/>
          <w:b/>
          <w:bCs/>
          <w:sz w:val="24"/>
          <w:szCs w:val="24"/>
          <w:u w:val="single"/>
        </w:rPr>
      </w:pPr>
      <w:r>
        <w:rPr>
          <w:rFonts w:ascii="Arial" w:hAnsi="Arial" w:cs="Arial"/>
          <w:b/>
          <w:bCs/>
          <w:sz w:val="24"/>
          <w:szCs w:val="24"/>
        </w:rPr>
        <w:t xml:space="preserve">                 </w:t>
      </w:r>
      <w:r w:rsidR="00AC74F8" w:rsidRPr="009E69A6">
        <w:rPr>
          <w:rFonts w:ascii="Comic Sans MS" w:hAnsi="Comic Sans MS" w:cs="Arial"/>
          <w:b/>
          <w:bCs/>
          <w:sz w:val="24"/>
          <w:szCs w:val="24"/>
          <w:u w:val="single"/>
        </w:rPr>
        <w:t>Southridge</w:t>
      </w:r>
      <w:r w:rsidR="00257BE9">
        <w:rPr>
          <w:rFonts w:ascii="Comic Sans MS" w:hAnsi="Comic Sans MS" w:cs="Arial"/>
          <w:b/>
          <w:bCs/>
          <w:sz w:val="24"/>
          <w:szCs w:val="24"/>
          <w:u w:val="single"/>
        </w:rPr>
        <w:t xml:space="preserve"> First School </w:t>
      </w:r>
      <w:r w:rsidR="003B1614">
        <w:rPr>
          <w:rFonts w:ascii="Comic Sans MS" w:hAnsi="Comic Sans MS" w:cs="Arial"/>
          <w:b/>
          <w:bCs/>
          <w:sz w:val="24"/>
          <w:szCs w:val="24"/>
          <w:u w:val="single"/>
        </w:rPr>
        <w:t>–</w:t>
      </w:r>
      <w:r w:rsidRPr="009E69A6">
        <w:rPr>
          <w:rFonts w:ascii="Comic Sans MS" w:hAnsi="Comic Sans MS" w:cs="Arial"/>
          <w:b/>
          <w:bCs/>
          <w:sz w:val="24"/>
          <w:szCs w:val="24"/>
          <w:u w:val="single"/>
        </w:rPr>
        <w:t xml:space="preserve"> </w:t>
      </w:r>
      <w:r w:rsidR="003717F6">
        <w:rPr>
          <w:rFonts w:ascii="Comic Sans MS" w:hAnsi="Comic Sans MS" w:cs="Arial"/>
          <w:b/>
          <w:bCs/>
          <w:sz w:val="24"/>
          <w:szCs w:val="24"/>
          <w:u w:val="single"/>
        </w:rPr>
        <w:t>Home Learning</w:t>
      </w:r>
    </w:p>
    <w:tbl>
      <w:tblPr>
        <w:tblStyle w:val="TableGrid"/>
        <w:tblW w:w="10632" w:type="dxa"/>
        <w:tblInd w:w="-743" w:type="dxa"/>
        <w:tblLook w:val="04A0" w:firstRow="1" w:lastRow="0" w:firstColumn="1" w:lastColumn="0" w:noHBand="0" w:noVBand="1"/>
      </w:tblPr>
      <w:tblGrid>
        <w:gridCol w:w="10632"/>
      </w:tblGrid>
      <w:tr w:rsidR="00AC74F8" w14:paraId="5D725CC7" w14:textId="77777777" w:rsidTr="00AC74F8">
        <w:tc>
          <w:tcPr>
            <w:tcW w:w="10632" w:type="dxa"/>
          </w:tcPr>
          <w:p w14:paraId="0E6D5F51" w14:textId="77777777" w:rsidR="00191F02" w:rsidRPr="009E69A6" w:rsidRDefault="00191F02" w:rsidP="00AC74F8">
            <w:pPr>
              <w:autoSpaceDE w:val="0"/>
              <w:autoSpaceDN w:val="0"/>
              <w:adjustRightInd w:val="0"/>
              <w:rPr>
                <w:rFonts w:ascii="Comic Sans MS" w:hAnsi="Comic Sans MS" w:cs="Arial"/>
                <w:b/>
                <w:sz w:val="24"/>
                <w:szCs w:val="24"/>
              </w:rPr>
            </w:pPr>
          </w:p>
          <w:p w14:paraId="14EE5DA7" w14:textId="14C0DD73" w:rsidR="00AC74F8" w:rsidRPr="009E69A6" w:rsidRDefault="009A0A1F" w:rsidP="00AC74F8">
            <w:pPr>
              <w:autoSpaceDE w:val="0"/>
              <w:autoSpaceDN w:val="0"/>
              <w:adjustRightInd w:val="0"/>
              <w:rPr>
                <w:rFonts w:ascii="Comic Sans MS" w:hAnsi="Comic Sans MS" w:cs="Arial"/>
                <w:b/>
                <w:sz w:val="24"/>
                <w:szCs w:val="24"/>
              </w:rPr>
            </w:pPr>
            <w:r>
              <w:rPr>
                <w:rFonts w:ascii="Comic Sans MS" w:hAnsi="Comic Sans MS" w:cs="Arial"/>
                <w:b/>
                <w:sz w:val="24"/>
                <w:szCs w:val="24"/>
              </w:rPr>
              <w:t xml:space="preserve">             </w:t>
            </w:r>
            <w:r w:rsidR="003B1614">
              <w:rPr>
                <w:rFonts w:ascii="Comic Sans MS" w:hAnsi="Comic Sans MS" w:cs="Arial"/>
                <w:b/>
                <w:sz w:val="24"/>
                <w:szCs w:val="24"/>
              </w:rPr>
              <w:t>Year Group</w:t>
            </w:r>
            <w:r w:rsidR="009E69A6" w:rsidRPr="009E69A6">
              <w:rPr>
                <w:rFonts w:ascii="Comic Sans MS" w:hAnsi="Comic Sans MS" w:cs="Arial"/>
                <w:b/>
                <w:sz w:val="24"/>
                <w:szCs w:val="24"/>
              </w:rPr>
              <w:t xml:space="preserve">: </w:t>
            </w:r>
            <w:r w:rsidR="00437BD5">
              <w:rPr>
                <w:rFonts w:ascii="Comic Sans MS" w:hAnsi="Comic Sans MS" w:cs="Arial"/>
                <w:b/>
                <w:sz w:val="24"/>
                <w:szCs w:val="24"/>
              </w:rPr>
              <w:t>4</w:t>
            </w:r>
            <w:r w:rsidR="006F1801">
              <w:rPr>
                <w:rFonts w:ascii="Comic Sans MS" w:hAnsi="Comic Sans MS" w:cs="Arial"/>
                <w:b/>
                <w:sz w:val="24"/>
                <w:szCs w:val="24"/>
              </w:rPr>
              <w:t xml:space="preserve">     </w:t>
            </w:r>
            <w:r w:rsidR="00AC74F8" w:rsidRPr="009E69A6">
              <w:rPr>
                <w:rFonts w:ascii="Comic Sans MS" w:hAnsi="Comic Sans MS" w:cs="Arial"/>
                <w:b/>
                <w:sz w:val="24"/>
                <w:szCs w:val="24"/>
              </w:rPr>
              <w:t xml:space="preserve"> </w:t>
            </w:r>
            <w:r w:rsidR="00673B8F">
              <w:rPr>
                <w:rFonts w:ascii="Comic Sans MS" w:hAnsi="Comic Sans MS" w:cs="Arial"/>
                <w:b/>
                <w:sz w:val="24"/>
                <w:szCs w:val="24"/>
              </w:rPr>
              <w:t xml:space="preserve">    </w:t>
            </w:r>
            <w:r w:rsidR="003B1614">
              <w:rPr>
                <w:rFonts w:ascii="Comic Sans MS" w:hAnsi="Comic Sans MS" w:cs="Arial"/>
                <w:b/>
                <w:sz w:val="24"/>
                <w:szCs w:val="24"/>
              </w:rPr>
              <w:t>Week beginning</w:t>
            </w:r>
            <w:r w:rsidR="009E69A6" w:rsidRPr="009E69A6">
              <w:rPr>
                <w:rFonts w:ascii="Comic Sans MS" w:hAnsi="Comic Sans MS" w:cs="Arial"/>
                <w:b/>
                <w:sz w:val="24"/>
                <w:szCs w:val="24"/>
              </w:rPr>
              <w:t>:</w:t>
            </w:r>
            <w:r w:rsidR="00E93EE3">
              <w:rPr>
                <w:rFonts w:ascii="Comic Sans MS" w:hAnsi="Comic Sans MS" w:cs="Arial"/>
                <w:b/>
                <w:sz w:val="24"/>
                <w:szCs w:val="24"/>
              </w:rPr>
              <w:t xml:space="preserve"> Isolation lockdown</w:t>
            </w:r>
            <w:r w:rsidR="009E69A6" w:rsidRPr="009E69A6">
              <w:rPr>
                <w:rFonts w:ascii="Comic Sans MS" w:hAnsi="Comic Sans MS" w:cs="Arial"/>
                <w:b/>
                <w:sz w:val="24"/>
                <w:szCs w:val="24"/>
              </w:rPr>
              <w:t xml:space="preserve"> </w:t>
            </w:r>
            <w:r w:rsidR="00E93EE3">
              <w:rPr>
                <w:rFonts w:ascii="Comic Sans MS" w:hAnsi="Comic Sans MS" w:cs="Arial"/>
                <w:b/>
                <w:sz w:val="24"/>
                <w:szCs w:val="24"/>
              </w:rPr>
              <w:t>Day 1</w:t>
            </w:r>
          </w:p>
          <w:p w14:paraId="178B7E20" w14:textId="77777777" w:rsidR="00AC74F8" w:rsidRPr="009E69A6" w:rsidRDefault="00AC74F8" w:rsidP="002C389B">
            <w:pPr>
              <w:autoSpaceDE w:val="0"/>
              <w:autoSpaceDN w:val="0"/>
              <w:adjustRightInd w:val="0"/>
              <w:rPr>
                <w:rFonts w:ascii="Comic Sans MS" w:hAnsi="Comic Sans MS" w:cs="Arial"/>
                <w:b/>
                <w:sz w:val="24"/>
                <w:szCs w:val="24"/>
              </w:rPr>
            </w:pPr>
          </w:p>
        </w:tc>
      </w:tr>
      <w:tr w:rsidR="00AC74F8" w14:paraId="25FC523E" w14:textId="77777777" w:rsidTr="00AC74F8">
        <w:tc>
          <w:tcPr>
            <w:tcW w:w="10632" w:type="dxa"/>
          </w:tcPr>
          <w:p w14:paraId="075E1F41" w14:textId="77777777" w:rsidR="003B1614" w:rsidRDefault="003B1614" w:rsidP="002C389B">
            <w:pPr>
              <w:autoSpaceDE w:val="0"/>
              <w:autoSpaceDN w:val="0"/>
              <w:adjustRightInd w:val="0"/>
              <w:rPr>
                <w:rFonts w:ascii="Comic Sans MS" w:hAnsi="Comic Sans MS" w:cs="Arial"/>
                <w:b/>
                <w:sz w:val="24"/>
                <w:szCs w:val="24"/>
              </w:rPr>
            </w:pPr>
            <w:r>
              <w:rPr>
                <w:rFonts w:ascii="Comic Sans MS" w:hAnsi="Comic Sans MS" w:cs="Arial"/>
                <w:b/>
                <w:sz w:val="24"/>
                <w:szCs w:val="24"/>
              </w:rPr>
              <w:t xml:space="preserve">English: </w:t>
            </w:r>
          </w:p>
          <w:p w14:paraId="40E1B5BD" w14:textId="77777777" w:rsidR="003B1614" w:rsidRDefault="003B1614" w:rsidP="002C389B">
            <w:pPr>
              <w:autoSpaceDE w:val="0"/>
              <w:autoSpaceDN w:val="0"/>
              <w:adjustRightInd w:val="0"/>
              <w:rPr>
                <w:rFonts w:ascii="Comic Sans MS" w:hAnsi="Comic Sans MS" w:cs="Arial"/>
                <w:b/>
                <w:sz w:val="24"/>
                <w:szCs w:val="24"/>
              </w:rPr>
            </w:pPr>
            <w:r>
              <w:rPr>
                <w:rFonts w:ascii="Comic Sans MS" w:hAnsi="Comic Sans MS" w:cs="Arial"/>
                <w:b/>
                <w:sz w:val="24"/>
                <w:szCs w:val="24"/>
              </w:rPr>
              <w:t xml:space="preserve">Reading: </w:t>
            </w:r>
          </w:p>
          <w:p w14:paraId="2E05E52F" w14:textId="467A253B" w:rsidR="003B1614" w:rsidRPr="003B1614" w:rsidRDefault="003B1614" w:rsidP="003B1614">
            <w:pPr>
              <w:pStyle w:val="ListParagraph"/>
              <w:numPr>
                <w:ilvl w:val="0"/>
                <w:numId w:val="14"/>
              </w:numPr>
              <w:autoSpaceDE w:val="0"/>
              <w:autoSpaceDN w:val="0"/>
              <w:adjustRightInd w:val="0"/>
              <w:rPr>
                <w:rFonts w:ascii="Comic Sans MS" w:hAnsi="Comic Sans MS" w:cs="Arial"/>
                <w:bCs/>
                <w:sz w:val="24"/>
                <w:szCs w:val="24"/>
              </w:rPr>
            </w:pPr>
            <w:r w:rsidRPr="003B1614">
              <w:rPr>
                <w:rFonts w:ascii="Comic Sans MS" w:hAnsi="Comic Sans MS" w:cs="Arial"/>
                <w:bCs/>
                <w:sz w:val="24"/>
                <w:szCs w:val="24"/>
              </w:rPr>
              <w:t>Please encourage your child t</w:t>
            </w:r>
            <w:r w:rsidR="00437BD5">
              <w:rPr>
                <w:rFonts w:ascii="Comic Sans MS" w:hAnsi="Comic Sans MS" w:cs="Arial"/>
                <w:bCs/>
                <w:sz w:val="24"/>
                <w:szCs w:val="24"/>
              </w:rPr>
              <w:t xml:space="preserve">o read </w:t>
            </w:r>
            <w:r w:rsidR="00E93EE3">
              <w:rPr>
                <w:rFonts w:ascii="Comic Sans MS" w:hAnsi="Comic Sans MS" w:cs="Arial"/>
                <w:bCs/>
                <w:sz w:val="24"/>
                <w:szCs w:val="24"/>
              </w:rPr>
              <w:t>for 30 minutes</w:t>
            </w:r>
            <w:r w:rsidR="00437BD5">
              <w:rPr>
                <w:rFonts w:ascii="Comic Sans MS" w:hAnsi="Comic Sans MS" w:cs="Arial"/>
                <w:bCs/>
                <w:sz w:val="24"/>
                <w:szCs w:val="24"/>
              </w:rPr>
              <w:t>.</w:t>
            </w:r>
          </w:p>
          <w:p w14:paraId="33360787" w14:textId="77777777" w:rsidR="00AC74F8" w:rsidRPr="003B1614" w:rsidRDefault="003B1614" w:rsidP="003B1614">
            <w:pPr>
              <w:pStyle w:val="ListParagraph"/>
              <w:numPr>
                <w:ilvl w:val="0"/>
                <w:numId w:val="14"/>
              </w:numPr>
              <w:autoSpaceDE w:val="0"/>
              <w:autoSpaceDN w:val="0"/>
              <w:adjustRightInd w:val="0"/>
              <w:rPr>
                <w:rFonts w:ascii="Comic Sans MS" w:hAnsi="Comic Sans MS" w:cs="Arial"/>
                <w:bCs/>
                <w:sz w:val="24"/>
                <w:szCs w:val="24"/>
              </w:rPr>
            </w:pPr>
            <w:r w:rsidRPr="003B1614">
              <w:rPr>
                <w:rFonts w:ascii="Comic Sans MS" w:hAnsi="Comic Sans MS" w:cs="Arial"/>
                <w:bCs/>
                <w:sz w:val="24"/>
                <w:szCs w:val="24"/>
              </w:rPr>
              <w:t>Encourage your child to read aloud and in their head.</w:t>
            </w:r>
          </w:p>
          <w:p w14:paraId="3ACB9C83" w14:textId="77777777" w:rsidR="003B1614" w:rsidRPr="003B1614" w:rsidRDefault="003B1614" w:rsidP="003B1614">
            <w:pPr>
              <w:pStyle w:val="ListParagraph"/>
              <w:numPr>
                <w:ilvl w:val="0"/>
                <w:numId w:val="14"/>
              </w:numPr>
              <w:autoSpaceDE w:val="0"/>
              <w:autoSpaceDN w:val="0"/>
              <w:adjustRightInd w:val="0"/>
              <w:rPr>
                <w:rFonts w:ascii="Comic Sans MS" w:hAnsi="Comic Sans MS" w:cs="Arial"/>
                <w:bCs/>
                <w:sz w:val="24"/>
                <w:szCs w:val="24"/>
              </w:rPr>
            </w:pPr>
            <w:r w:rsidRPr="003B1614">
              <w:rPr>
                <w:rFonts w:ascii="Comic Sans MS" w:hAnsi="Comic Sans MS" w:cs="Arial"/>
                <w:bCs/>
                <w:sz w:val="24"/>
                <w:szCs w:val="24"/>
              </w:rPr>
              <w:t>Ask your child questions about the text e.g. What do you think that word means? Can you think of another word you could use? How does the character feel? What do you think will happen next / can you think of another ending to the story?</w:t>
            </w:r>
          </w:p>
          <w:p w14:paraId="30401898" w14:textId="77777777" w:rsidR="003B1614" w:rsidRPr="009E69A6" w:rsidRDefault="003B1614" w:rsidP="002C389B">
            <w:pPr>
              <w:autoSpaceDE w:val="0"/>
              <w:autoSpaceDN w:val="0"/>
              <w:adjustRightInd w:val="0"/>
              <w:rPr>
                <w:rFonts w:ascii="Comic Sans MS" w:hAnsi="Comic Sans MS" w:cs="Arial"/>
                <w:b/>
                <w:sz w:val="24"/>
                <w:szCs w:val="24"/>
              </w:rPr>
            </w:pPr>
          </w:p>
        </w:tc>
      </w:tr>
      <w:tr w:rsidR="00C83D64" w14:paraId="6E4C7325" w14:textId="77777777" w:rsidTr="006B671B">
        <w:trPr>
          <w:trHeight w:val="7368"/>
        </w:trPr>
        <w:tc>
          <w:tcPr>
            <w:tcW w:w="10632" w:type="dxa"/>
          </w:tcPr>
          <w:p w14:paraId="5BEBD1E3" w14:textId="77777777" w:rsidR="00C83D64" w:rsidRPr="003B1614" w:rsidRDefault="00C83D64" w:rsidP="00257BE9">
            <w:pPr>
              <w:autoSpaceDE w:val="0"/>
              <w:autoSpaceDN w:val="0"/>
              <w:adjustRightInd w:val="0"/>
              <w:rPr>
                <w:rFonts w:ascii="Comic Sans MS" w:hAnsi="Comic Sans MS" w:cs="Arial"/>
                <w:b/>
                <w:bCs/>
                <w:sz w:val="24"/>
                <w:szCs w:val="24"/>
              </w:rPr>
            </w:pPr>
            <w:r w:rsidRPr="003B1614">
              <w:rPr>
                <w:rFonts w:ascii="Comic Sans MS" w:hAnsi="Comic Sans MS" w:cs="Arial"/>
                <w:b/>
                <w:bCs/>
                <w:sz w:val="24"/>
                <w:szCs w:val="24"/>
              </w:rPr>
              <w:t>English:</w:t>
            </w:r>
          </w:p>
          <w:p w14:paraId="00DFE89B" w14:textId="77777777" w:rsidR="00C83D64" w:rsidRPr="003B1614" w:rsidRDefault="00C83D64" w:rsidP="00257BE9">
            <w:pPr>
              <w:autoSpaceDE w:val="0"/>
              <w:autoSpaceDN w:val="0"/>
              <w:adjustRightInd w:val="0"/>
              <w:rPr>
                <w:rFonts w:ascii="Comic Sans MS" w:hAnsi="Comic Sans MS" w:cs="Arial"/>
                <w:b/>
                <w:bCs/>
                <w:sz w:val="24"/>
                <w:szCs w:val="24"/>
              </w:rPr>
            </w:pPr>
            <w:r w:rsidRPr="003B1614">
              <w:rPr>
                <w:rFonts w:ascii="Comic Sans MS" w:hAnsi="Comic Sans MS" w:cs="Arial"/>
                <w:b/>
                <w:bCs/>
                <w:sz w:val="24"/>
                <w:szCs w:val="24"/>
              </w:rPr>
              <w:t>Spelling:</w:t>
            </w:r>
          </w:p>
          <w:p w14:paraId="28EB2E71" w14:textId="77777777" w:rsidR="00C83D64" w:rsidRDefault="00C83D64" w:rsidP="00257BE9">
            <w:pPr>
              <w:autoSpaceDE w:val="0"/>
              <w:autoSpaceDN w:val="0"/>
              <w:adjustRightInd w:val="0"/>
              <w:rPr>
                <w:rFonts w:ascii="Comic Sans MS" w:hAnsi="Comic Sans MS" w:cs="Arial"/>
                <w:sz w:val="24"/>
                <w:szCs w:val="24"/>
              </w:rPr>
            </w:pPr>
            <w:r>
              <w:rPr>
                <w:rFonts w:ascii="Comic Sans MS" w:hAnsi="Comic Sans MS" w:cs="Arial"/>
                <w:sz w:val="24"/>
                <w:szCs w:val="24"/>
              </w:rPr>
              <w:t>Please learn the following high frequency words:</w:t>
            </w:r>
          </w:p>
          <w:p w14:paraId="61617E5D" w14:textId="08E2618A" w:rsidR="00F347FE" w:rsidRDefault="00E93EE3" w:rsidP="00257BE9">
            <w:pPr>
              <w:autoSpaceDE w:val="0"/>
              <w:autoSpaceDN w:val="0"/>
              <w:adjustRightInd w:val="0"/>
              <w:rPr>
                <w:rFonts w:ascii="Comic Sans MS" w:hAnsi="Comic Sans MS" w:cs="Arial"/>
                <w:sz w:val="24"/>
                <w:szCs w:val="24"/>
              </w:rPr>
            </w:pPr>
            <w:r>
              <w:rPr>
                <w:rFonts w:ascii="Comic Sans MS" w:hAnsi="Comic Sans MS" w:cs="Arial"/>
                <w:sz w:val="24"/>
                <w:szCs w:val="24"/>
              </w:rPr>
              <w:t>b</w:t>
            </w:r>
            <w:r w:rsidR="00464EC1">
              <w:rPr>
                <w:rFonts w:ascii="Comic Sans MS" w:hAnsi="Comic Sans MS" w:cs="Arial"/>
                <w:sz w:val="24"/>
                <w:szCs w:val="24"/>
              </w:rPr>
              <w:t xml:space="preserve">eginning </w:t>
            </w:r>
          </w:p>
          <w:p w14:paraId="7439AEE7" w14:textId="06CCA3E7" w:rsidR="00464EC1" w:rsidRDefault="00E93EE3" w:rsidP="00257BE9">
            <w:pPr>
              <w:autoSpaceDE w:val="0"/>
              <w:autoSpaceDN w:val="0"/>
              <w:adjustRightInd w:val="0"/>
              <w:rPr>
                <w:rFonts w:ascii="Comic Sans MS" w:hAnsi="Comic Sans MS" w:cs="Arial"/>
                <w:sz w:val="24"/>
                <w:szCs w:val="24"/>
              </w:rPr>
            </w:pPr>
            <w:r>
              <w:rPr>
                <w:rFonts w:ascii="Comic Sans MS" w:hAnsi="Comic Sans MS" w:cs="Arial"/>
                <w:sz w:val="24"/>
                <w:szCs w:val="24"/>
              </w:rPr>
              <w:t>b</w:t>
            </w:r>
            <w:r w:rsidR="00464EC1">
              <w:rPr>
                <w:rFonts w:ascii="Comic Sans MS" w:hAnsi="Comic Sans MS" w:cs="Arial"/>
                <w:sz w:val="24"/>
                <w:szCs w:val="24"/>
              </w:rPr>
              <w:t>usy</w:t>
            </w:r>
          </w:p>
          <w:p w14:paraId="63F7D8D7" w14:textId="53C6C2A9" w:rsidR="00464EC1" w:rsidRDefault="00E93EE3" w:rsidP="00257BE9">
            <w:pPr>
              <w:autoSpaceDE w:val="0"/>
              <w:autoSpaceDN w:val="0"/>
              <w:adjustRightInd w:val="0"/>
              <w:rPr>
                <w:rFonts w:ascii="Comic Sans MS" w:hAnsi="Comic Sans MS" w:cs="Arial"/>
                <w:sz w:val="24"/>
                <w:szCs w:val="24"/>
              </w:rPr>
            </w:pPr>
            <w:r>
              <w:rPr>
                <w:rFonts w:ascii="Comic Sans MS" w:hAnsi="Comic Sans MS" w:cs="Arial"/>
                <w:sz w:val="24"/>
                <w:szCs w:val="24"/>
              </w:rPr>
              <w:t>does</w:t>
            </w:r>
          </w:p>
          <w:p w14:paraId="364692F0" w14:textId="7119869E" w:rsidR="00464EC1" w:rsidRDefault="00E93EE3" w:rsidP="00257BE9">
            <w:pPr>
              <w:autoSpaceDE w:val="0"/>
              <w:autoSpaceDN w:val="0"/>
              <w:adjustRightInd w:val="0"/>
              <w:rPr>
                <w:rFonts w:ascii="Comic Sans MS" w:hAnsi="Comic Sans MS" w:cs="Arial"/>
                <w:sz w:val="24"/>
                <w:szCs w:val="24"/>
              </w:rPr>
            </w:pPr>
            <w:r>
              <w:rPr>
                <w:rFonts w:ascii="Comic Sans MS" w:hAnsi="Comic Sans MS" w:cs="Arial"/>
                <w:sz w:val="24"/>
                <w:szCs w:val="24"/>
              </w:rPr>
              <w:t>any</w:t>
            </w:r>
          </w:p>
          <w:p w14:paraId="28842F70" w14:textId="1DC3A85A" w:rsidR="00E93EE3" w:rsidRDefault="00E93EE3" w:rsidP="00257BE9">
            <w:pPr>
              <w:autoSpaceDE w:val="0"/>
              <w:autoSpaceDN w:val="0"/>
              <w:adjustRightInd w:val="0"/>
              <w:rPr>
                <w:rFonts w:ascii="Comic Sans MS" w:hAnsi="Comic Sans MS" w:cs="Arial"/>
                <w:sz w:val="24"/>
                <w:szCs w:val="24"/>
              </w:rPr>
            </w:pPr>
            <w:proofErr w:type="gramStart"/>
            <w:r>
              <w:rPr>
                <w:rFonts w:ascii="Comic Sans MS" w:hAnsi="Comic Sans MS" w:cs="Arial"/>
                <w:sz w:val="24"/>
                <w:szCs w:val="24"/>
              </w:rPr>
              <w:t>their</w:t>
            </w:r>
            <w:proofErr w:type="gramEnd"/>
          </w:p>
          <w:p w14:paraId="4C1C4789" w14:textId="6069009A" w:rsidR="00E93EE3" w:rsidRDefault="00E93EE3" w:rsidP="00257BE9">
            <w:pPr>
              <w:autoSpaceDE w:val="0"/>
              <w:autoSpaceDN w:val="0"/>
              <w:adjustRightInd w:val="0"/>
              <w:rPr>
                <w:rFonts w:ascii="Comic Sans MS" w:hAnsi="Comic Sans MS" w:cs="Arial"/>
                <w:sz w:val="24"/>
                <w:szCs w:val="24"/>
              </w:rPr>
            </w:pPr>
            <w:r>
              <w:rPr>
                <w:rFonts w:ascii="Comic Sans MS" w:hAnsi="Comic Sans MS" w:cs="Arial"/>
                <w:sz w:val="24"/>
                <w:szCs w:val="24"/>
              </w:rPr>
              <w:t>there</w:t>
            </w:r>
          </w:p>
          <w:p w14:paraId="77695EAD" w14:textId="6FC4A9B2" w:rsidR="00E93EE3" w:rsidRDefault="00E93EE3" w:rsidP="00257BE9">
            <w:pPr>
              <w:autoSpaceDE w:val="0"/>
              <w:autoSpaceDN w:val="0"/>
              <w:adjustRightInd w:val="0"/>
              <w:rPr>
                <w:rFonts w:ascii="Comic Sans MS" w:hAnsi="Comic Sans MS" w:cs="Arial"/>
                <w:sz w:val="24"/>
                <w:szCs w:val="24"/>
              </w:rPr>
            </w:pPr>
            <w:proofErr w:type="gramStart"/>
            <w:r>
              <w:rPr>
                <w:rFonts w:ascii="Comic Sans MS" w:hAnsi="Comic Sans MS" w:cs="Arial"/>
                <w:sz w:val="24"/>
                <w:szCs w:val="24"/>
              </w:rPr>
              <w:t>they’re</w:t>
            </w:r>
            <w:proofErr w:type="gramEnd"/>
          </w:p>
          <w:p w14:paraId="66AF0534" w14:textId="63677953" w:rsidR="00E93EE3" w:rsidRDefault="00E93EE3" w:rsidP="00257BE9">
            <w:pPr>
              <w:autoSpaceDE w:val="0"/>
              <w:autoSpaceDN w:val="0"/>
              <w:adjustRightInd w:val="0"/>
              <w:rPr>
                <w:rFonts w:ascii="Comic Sans MS" w:hAnsi="Comic Sans MS" w:cs="Arial"/>
                <w:sz w:val="24"/>
                <w:szCs w:val="24"/>
              </w:rPr>
            </w:pPr>
          </w:p>
          <w:p w14:paraId="13A65267" w14:textId="3338732D" w:rsidR="00E93EE3" w:rsidRDefault="00E93EE3" w:rsidP="00257BE9">
            <w:pPr>
              <w:autoSpaceDE w:val="0"/>
              <w:autoSpaceDN w:val="0"/>
              <w:adjustRightInd w:val="0"/>
              <w:rPr>
                <w:rFonts w:ascii="Comic Sans MS" w:hAnsi="Comic Sans MS" w:cs="Arial"/>
                <w:sz w:val="24"/>
                <w:szCs w:val="24"/>
              </w:rPr>
            </w:pPr>
            <w:r>
              <w:rPr>
                <w:rFonts w:ascii="Comic Sans MS" w:hAnsi="Comic Sans MS" w:cs="Arial"/>
                <w:sz w:val="24"/>
                <w:szCs w:val="24"/>
              </w:rPr>
              <w:t>Please go onto ed shed and practise this week’s spellings.</w:t>
            </w:r>
          </w:p>
          <w:p w14:paraId="2C6DAEF5" w14:textId="77777777" w:rsidR="00E93EE3" w:rsidRDefault="00E93EE3" w:rsidP="00257BE9">
            <w:pPr>
              <w:autoSpaceDE w:val="0"/>
              <w:autoSpaceDN w:val="0"/>
              <w:adjustRightInd w:val="0"/>
              <w:rPr>
                <w:rFonts w:ascii="Comic Sans MS" w:hAnsi="Comic Sans MS" w:cs="Arial"/>
                <w:sz w:val="24"/>
                <w:szCs w:val="24"/>
              </w:rPr>
            </w:pPr>
          </w:p>
          <w:p w14:paraId="60747229" w14:textId="56F32D83" w:rsidR="00C83D64" w:rsidRPr="00C83D64" w:rsidRDefault="00C83D64" w:rsidP="00464EC1">
            <w:pPr>
              <w:autoSpaceDE w:val="0"/>
              <w:autoSpaceDN w:val="0"/>
              <w:adjustRightInd w:val="0"/>
              <w:rPr>
                <w:rFonts w:ascii="Comic Sans MS" w:hAnsi="Comic Sans MS" w:cs="Arial"/>
                <w:sz w:val="24"/>
                <w:szCs w:val="24"/>
              </w:rPr>
            </w:pPr>
          </w:p>
        </w:tc>
      </w:tr>
      <w:tr w:rsidR="003B1614" w14:paraId="1418CB8E" w14:textId="77777777" w:rsidTr="00AC74F8">
        <w:tc>
          <w:tcPr>
            <w:tcW w:w="10632" w:type="dxa"/>
          </w:tcPr>
          <w:p w14:paraId="4E63A445" w14:textId="11B63937" w:rsidR="00432933" w:rsidRDefault="003B1614" w:rsidP="00350F1A">
            <w:pPr>
              <w:autoSpaceDE w:val="0"/>
              <w:autoSpaceDN w:val="0"/>
              <w:adjustRightInd w:val="0"/>
              <w:rPr>
                <w:rFonts w:ascii="Comic Sans MS" w:hAnsi="Comic Sans MS" w:cs="Arial"/>
                <w:b/>
                <w:bCs/>
                <w:sz w:val="24"/>
                <w:szCs w:val="24"/>
              </w:rPr>
            </w:pPr>
            <w:r>
              <w:rPr>
                <w:rFonts w:ascii="Comic Sans MS" w:hAnsi="Comic Sans MS" w:cs="Arial"/>
                <w:b/>
                <w:bCs/>
                <w:sz w:val="24"/>
                <w:szCs w:val="24"/>
              </w:rPr>
              <w:t>Writing</w:t>
            </w:r>
          </w:p>
          <w:p w14:paraId="00DA0BDD" w14:textId="6B7B59C9" w:rsidR="00432933" w:rsidRDefault="00E93EE3" w:rsidP="00432933">
            <w:pPr>
              <w:autoSpaceDE w:val="0"/>
              <w:autoSpaceDN w:val="0"/>
              <w:adjustRightInd w:val="0"/>
              <w:rPr>
                <w:rFonts w:ascii="Comic Sans MS" w:hAnsi="Comic Sans MS" w:cs="Arial"/>
                <w:b/>
                <w:bCs/>
                <w:sz w:val="24"/>
                <w:szCs w:val="24"/>
              </w:rPr>
            </w:pPr>
            <w:r>
              <w:rPr>
                <w:rFonts w:ascii="Comic Sans MS" w:hAnsi="Comic Sans MS" w:cs="Arial"/>
                <w:b/>
                <w:bCs/>
                <w:sz w:val="24"/>
                <w:szCs w:val="24"/>
              </w:rPr>
              <w:t>Look at the grammar and punctuation challenge power point.</w:t>
            </w:r>
          </w:p>
          <w:p w14:paraId="76307185" w14:textId="18E6E784" w:rsidR="00E93EE3" w:rsidRDefault="00E93EE3" w:rsidP="00432933">
            <w:pPr>
              <w:autoSpaceDE w:val="0"/>
              <w:autoSpaceDN w:val="0"/>
              <w:adjustRightInd w:val="0"/>
              <w:rPr>
                <w:rFonts w:ascii="Comic Sans MS" w:hAnsi="Comic Sans MS" w:cs="Arial"/>
                <w:sz w:val="24"/>
                <w:szCs w:val="24"/>
              </w:rPr>
            </w:pPr>
            <w:r>
              <w:rPr>
                <w:rFonts w:ascii="Comic Sans MS" w:hAnsi="Comic Sans MS" w:cs="Arial"/>
                <w:sz w:val="24"/>
                <w:szCs w:val="24"/>
              </w:rPr>
              <w:t xml:space="preserve">Complete the </w:t>
            </w:r>
            <w:r w:rsidR="004565B4">
              <w:rPr>
                <w:rFonts w:ascii="Comic Sans MS" w:hAnsi="Comic Sans MS" w:cs="Arial"/>
                <w:sz w:val="24"/>
                <w:szCs w:val="24"/>
              </w:rPr>
              <w:t xml:space="preserve">3 </w:t>
            </w:r>
            <w:r>
              <w:rPr>
                <w:rFonts w:ascii="Comic Sans MS" w:hAnsi="Comic Sans MS" w:cs="Arial"/>
                <w:sz w:val="24"/>
                <w:szCs w:val="24"/>
              </w:rPr>
              <w:t xml:space="preserve">tasks on </w:t>
            </w:r>
            <w:r w:rsidR="009A0A1F">
              <w:rPr>
                <w:rFonts w:ascii="Comic Sans MS" w:hAnsi="Comic Sans MS" w:cs="Arial"/>
                <w:sz w:val="24"/>
                <w:szCs w:val="24"/>
              </w:rPr>
              <w:t>apostrophes for possession.</w:t>
            </w:r>
          </w:p>
          <w:p w14:paraId="6D4C81ED" w14:textId="0AA116CF" w:rsidR="004565B4" w:rsidRDefault="004565B4" w:rsidP="004565B4">
            <w:pPr>
              <w:pStyle w:val="ListParagraph"/>
              <w:numPr>
                <w:ilvl w:val="0"/>
                <w:numId w:val="23"/>
              </w:numPr>
              <w:autoSpaceDE w:val="0"/>
              <w:autoSpaceDN w:val="0"/>
              <w:adjustRightInd w:val="0"/>
              <w:rPr>
                <w:rFonts w:ascii="Comic Sans MS" w:hAnsi="Comic Sans MS" w:cs="Arial"/>
                <w:sz w:val="24"/>
                <w:szCs w:val="24"/>
              </w:rPr>
            </w:pPr>
            <w:r>
              <w:rPr>
                <w:rFonts w:ascii="Comic Sans MS" w:hAnsi="Comic Sans MS" w:cs="Arial"/>
                <w:sz w:val="24"/>
                <w:szCs w:val="24"/>
              </w:rPr>
              <w:t>Aaliya’s apostrophe homework</w:t>
            </w:r>
          </w:p>
          <w:p w14:paraId="60F4A8E3" w14:textId="473BFC97" w:rsidR="004565B4" w:rsidRDefault="004565B4" w:rsidP="004565B4">
            <w:pPr>
              <w:pStyle w:val="ListParagraph"/>
              <w:numPr>
                <w:ilvl w:val="0"/>
                <w:numId w:val="23"/>
              </w:numPr>
              <w:autoSpaceDE w:val="0"/>
              <w:autoSpaceDN w:val="0"/>
              <w:adjustRightInd w:val="0"/>
              <w:rPr>
                <w:rFonts w:ascii="Comic Sans MS" w:hAnsi="Comic Sans MS" w:cs="Arial"/>
                <w:sz w:val="24"/>
                <w:szCs w:val="24"/>
              </w:rPr>
            </w:pPr>
            <w:r>
              <w:rPr>
                <w:rFonts w:ascii="Comic Sans MS" w:hAnsi="Comic Sans MS" w:cs="Arial"/>
                <w:sz w:val="24"/>
                <w:szCs w:val="24"/>
              </w:rPr>
              <w:t>Missing apostrophes</w:t>
            </w:r>
          </w:p>
          <w:p w14:paraId="6355F54F" w14:textId="600BF984" w:rsidR="004565B4" w:rsidRPr="004565B4" w:rsidRDefault="004565B4" w:rsidP="004565B4">
            <w:pPr>
              <w:pStyle w:val="ListParagraph"/>
              <w:numPr>
                <w:ilvl w:val="0"/>
                <w:numId w:val="23"/>
              </w:numPr>
              <w:autoSpaceDE w:val="0"/>
              <w:autoSpaceDN w:val="0"/>
              <w:adjustRightInd w:val="0"/>
              <w:rPr>
                <w:rFonts w:ascii="Comic Sans MS" w:hAnsi="Comic Sans MS" w:cs="Arial"/>
                <w:sz w:val="24"/>
                <w:szCs w:val="24"/>
              </w:rPr>
            </w:pPr>
            <w:r>
              <w:rPr>
                <w:rFonts w:ascii="Comic Sans MS" w:hAnsi="Comic Sans MS" w:cs="Arial"/>
                <w:sz w:val="24"/>
                <w:szCs w:val="24"/>
              </w:rPr>
              <w:t>Andrew’s apostrophes</w:t>
            </w:r>
          </w:p>
          <w:p w14:paraId="55CB2B0C" w14:textId="77777777" w:rsidR="00761B46" w:rsidRDefault="00761B46" w:rsidP="008143EA">
            <w:pPr>
              <w:autoSpaceDE w:val="0"/>
              <w:autoSpaceDN w:val="0"/>
              <w:adjustRightInd w:val="0"/>
              <w:rPr>
                <w:rFonts w:ascii="Comic Sans MS" w:hAnsi="Comic Sans MS" w:cs="Arial"/>
                <w:sz w:val="24"/>
                <w:szCs w:val="24"/>
              </w:rPr>
            </w:pPr>
          </w:p>
          <w:p w14:paraId="2758C8B7" w14:textId="46701B11" w:rsidR="004565B4" w:rsidRPr="00A015B9" w:rsidRDefault="004565B4" w:rsidP="008143EA">
            <w:pPr>
              <w:autoSpaceDE w:val="0"/>
              <w:autoSpaceDN w:val="0"/>
              <w:adjustRightInd w:val="0"/>
              <w:rPr>
                <w:rFonts w:ascii="Comic Sans MS" w:hAnsi="Comic Sans MS" w:cs="Arial"/>
                <w:sz w:val="24"/>
                <w:szCs w:val="24"/>
              </w:rPr>
            </w:pPr>
          </w:p>
        </w:tc>
      </w:tr>
      <w:tr w:rsidR="003B1614" w14:paraId="519D3DD9" w14:textId="77777777" w:rsidTr="00AC74F8">
        <w:tc>
          <w:tcPr>
            <w:tcW w:w="10632" w:type="dxa"/>
          </w:tcPr>
          <w:p w14:paraId="1645CD79" w14:textId="77777777" w:rsidR="003B1614" w:rsidRDefault="003B1614" w:rsidP="00257BE9">
            <w:pPr>
              <w:autoSpaceDE w:val="0"/>
              <w:autoSpaceDN w:val="0"/>
              <w:adjustRightInd w:val="0"/>
              <w:rPr>
                <w:rFonts w:ascii="Comic Sans MS" w:hAnsi="Comic Sans MS" w:cs="Arial"/>
                <w:b/>
                <w:bCs/>
                <w:sz w:val="24"/>
                <w:szCs w:val="24"/>
              </w:rPr>
            </w:pPr>
            <w:r>
              <w:rPr>
                <w:rFonts w:ascii="Comic Sans MS" w:hAnsi="Comic Sans MS" w:cs="Arial"/>
                <w:b/>
                <w:bCs/>
                <w:sz w:val="24"/>
                <w:szCs w:val="24"/>
              </w:rPr>
              <w:lastRenderedPageBreak/>
              <w:t>Maths:</w:t>
            </w:r>
          </w:p>
          <w:p w14:paraId="724582FB" w14:textId="46A04B45" w:rsidR="008B3D24" w:rsidRDefault="008B3D24" w:rsidP="00E93EE3">
            <w:pPr>
              <w:autoSpaceDE w:val="0"/>
              <w:autoSpaceDN w:val="0"/>
              <w:adjustRightInd w:val="0"/>
              <w:rPr>
                <w:rFonts w:ascii="Comic Sans MS" w:hAnsi="Comic Sans MS" w:cs="Arial"/>
                <w:bCs/>
                <w:sz w:val="24"/>
                <w:szCs w:val="24"/>
              </w:rPr>
            </w:pPr>
            <w:r>
              <w:rPr>
                <w:rFonts w:ascii="Comic Sans MS" w:hAnsi="Comic Sans MS" w:cs="Arial"/>
                <w:b/>
                <w:bCs/>
                <w:sz w:val="24"/>
                <w:szCs w:val="24"/>
              </w:rPr>
              <w:t xml:space="preserve">Daily </w:t>
            </w:r>
            <w:r w:rsidR="003B1614">
              <w:rPr>
                <w:rFonts w:ascii="Comic Sans MS" w:hAnsi="Comic Sans MS" w:cs="Arial"/>
                <w:b/>
                <w:bCs/>
                <w:sz w:val="24"/>
                <w:szCs w:val="24"/>
              </w:rPr>
              <w:t>Mental Maths</w:t>
            </w:r>
            <w:r>
              <w:rPr>
                <w:rFonts w:ascii="Comic Sans MS" w:hAnsi="Comic Sans MS" w:cs="Arial"/>
                <w:b/>
                <w:bCs/>
                <w:sz w:val="24"/>
                <w:szCs w:val="24"/>
              </w:rPr>
              <w:t xml:space="preserve"> – </w:t>
            </w:r>
            <w:r w:rsidRPr="008B3D24">
              <w:rPr>
                <w:rFonts w:ascii="Comic Sans MS" w:hAnsi="Comic Sans MS" w:cs="Arial"/>
                <w:bCs/>
                <w:sz w:val="24"/>
                <w:szCs w:val="24"/>
              </w:rPr>
              <w:t>complete</w:t>
            </w:r>
            <w:r w:rsidR="00E93EE3">
              <w:rPr>
                <w:rFonts w:ascii="Comic Sans MS" w:hAnsi="Comic Sans MS" w:cs="Arial"/>
                <w:bCs/>
                <w:sz w:val="24"/>
                <w:szCs w:val="24"/>
              </w:rPr>
              <w:t xml:space="preserve"> top marks daily 10 </w:t>
            </w:r>
          </w:p>
          <w:p w14:paraId="071AF11F" w14:textId="2314A550" w:rsidR="00E93EE3" w:rsidRDefault="00DA2F0F" w:rsidP="00257BE9">
            <w:pPr>
              <w:autoSpaceDE w:val="0"/>
              <w:autoSpaceDN w:val="0"/>
              <w:adjustRightInd w:val="0"/>
              <w:rPr>
                <w:rFonts w:ascii="Comic Sans MS" w:hAnsi="Comic Sans MS" w:cs="Arial"/>
                <w:bCs/>
                <w:color w:val="FF0000"/>
                <w:sz w:val="24"/>
                <w:szCs w:val="24"/>
              </w:rPr>
            </w:pPr>
            <w:hyperlink r:id="rId6" w:history="1">
              <w:r w:rsidR="00E93EE3" w:rsidRPr="00A04B23">
                <w:rPr>
                  <w:rStyle w:val="Hyperlink"/>
                  <w:rFonts w:ascii="Comic Sans MS" w:hAnsi="Comic Sans MS" w:cs="Arial"/>
                  <w:bCs/>
                  <w:sz w:val="24"/>
                  <w:szCs w:val="24"/>
                </w:rPr>
                <w:t>https://www.topmarks.co.uk/maths-games/daily10</w:t>
              </w:r>
            </w:hyperlink>
          </w:p>
          <w:p w14:paraId="6A16C02F" w14:textId="05D7A7EA" w:rsidR="00E93EE3" w:rsidRDefault="00E93EE3" w:rsidP="00257BE9">
            <w:pPr>
              <w:autoSpaceDE w:val="0"/>
              <w:autoSpaceDN w:val="0"/>
              <w:adjustRightInd w:val="0"/>
              <w:rPr>
                <w:rFonts w:ascii="Comic Sans MS" w:hAnsi="Comic Sans MS" w:cs="Arial"/>
                <w:bCs/>
                <w:color w:val="FF0000"/>
                <w:sz w:val="24"/>
                <w:szCs w:val="24"/>
              </w:rPr>
            </w:pPr>
          </w:p>
          <w:p w14:paraId="3D517182" w14:textId="54B04946" w:rsidR="00E93EE3" w:rsidRDefault="00E93EE3" w:rsidP="00257BE9">
            <w:pPr>
              <w:autoSpaceDE w:val="0"/>
              <w:autoSpaceDN w:val="0"/>
              <w:adjustRightInd w:val="0"/>
              <w:rPr>
                <w:rFonts w:ascii="Comic Sans MS" w:hAnsi="Comic Sans MS" w:cs="Arial"/>
                <w:bCs/>
                <w:sz w:val="24"/>
                <w:szCs w:val="24"/>
              </w:rPr>
            </w:pPr>
            <w:r w:rsidRPr="00E93EE3">
              <w:rPr>
                <w:rFonts w:ascii="Comic Sans MS" w:hAnsi="Comic Sans MS" w:cs="Arial"/>
                <w:bCs/>
                <w:sz w:val="24"/>
                <w:szCs w:val="24"/>
              </w:rPr>
              <w:t>Task</w:t>
            </w:r>
          </w:p>
          <w:p w14:paraId="09F7EF9B" w14:textId="7E5E1A86" w:rsidR="00E93EE3" w:rsidRPr="00E93EE3" w:rsidRDefault="00E93EE3" w:rsidP="00257BE9">
            <w:pPr>
              <w:autoSpaceDE w:val="0"/>
              <w:autoSpaceDN w:val="0"/>
              <w:adjustRightInd w:val="0"/>
              <w:rPr>
                <w:rFonts w:ascii="Comic Sans MS" w:hAnsi="Comic Sans MS" w:cs="Arial"/>
                <w:bCs/>
                <w:sz w:val="24"/>
                <w:szCs w:val="24"/>
              </w:rPr>
            </w:pPr>
            <w:r>
              <w:rPr>
                <w:rFonts w:ascii="Comic Sans MS" w:hAnsi="Comic Sans MS" w:cs="Arial"/>
                <w:bCs/>
                <w:sz w:val="24"/>
                <w:szCs w:val="24"/>
              </w:rPr>
              <w:t>Complete the 16 addition questions of 4-digit numbers, then complete the challenge questions.  (Please mark using the answer sheet provided)</w:t>
            </w:r>
          </w:p>
          <w:p w14:paraId="5185E9EA" w14:textId="77777777" w:rsidR="00E93EE3" w:rsidRDefault="00E93EE3" w:rsidP="00257BE9">
            <w:pPr>
              <w:autoSpaceDE w:val="0"/>
              <w:autoSpaceDN w:val="0"/>
              <w:adjustRightInd w:val="0"/>
              <w:rPr>
                <w:rFonts w:ascii="Comic Sans MS" w:hAnsi="Comic Sans MS" w:cs="Arial"/>
                <w:bCs/>
                <w:color w:val="FF0000"/>
                <w:sz w:val="24"/>
                <w:szCs w:val="24"/>
              </w:rPr>
            </w:pPr>
          </w:p>
          <w:p w14:paraId="4F57F469" w14:textId="30E15954" w:rsidR="008B3D24" w:rsidRPr="00E93EE3" w:rsidRDefault="00E93EE3" w:rsidP="00257BE9">
            <w:pPr>
              <w:autoSpaceDE w:val="0"/>
              <w:autoSpaceDN w:val="0"/>
              <w:adjustRightInd w:val="0"/>
              <w:rPr>
                <w:rFonts w:ascii="Comic Sans MS" w:hAnsi="Comic Sans MS" w:cs="Arial"/>
                <w:bCs/>
                <w:color w:val="FF0000"/>
                <w:sz w:val="24"/>
                <w:szCs w:val="24"/>
              </w:rPr>
            </w:pPr>
            <w:r w:rsidRPr="00E93EE3">
              <w:rPr>
                <w:rFonts w:ascii="Comic Sans MS" w:hAnsi="Comic Sans MS" w:cs="Arial"/>
                <w:bCs/>
                <w:sz w:val="24"/>
                <w:szCs w:val="24"/>
              </w:rPr>
              <w:t>Extra</w:t>
            </w:r>
            <w:r>
              <w:rPr>
                <w:rFonts w:ascii="Comic Sans MS" w:hAnsi="Comic Sans MS" w:cs="Arial"/>
                <w:bCs/>
                <w:color w:val="FF0000"/>
                <w:sz w:val="24"/>
                <w:szCs w:val="24"/>
              </w:rPr>
              <w:t xml:space="preserve"> – Choose from one of the following websites and practise your maths for 20 minutes</w:t>
            </w:r>
            <w:r w:rsidRPr="00E93EE3">
              <w:rPr>
                <w:rFonts w:ascii="Comic Sans MS" w:hAnsi="Comic Sans MS" w:cs="Arial"/>
                <w:bCs/>
                <w:color w:val="FF0000"/>
                <w:sz w:val="24"/>
                <w:szCs w:val="24"/>
              </w:rPr>
              <w:t xml:space="preserve">     </w:t>
            </w:r>
          </w:p>
          <w:p w14:paraId="7D29C495" w14:textId="77777777" w:rsidR="00C83D64" w:rsidRPr="00837FC3" w:rsidRDefault="00DA2F0F" w:rsidP="00C83D64">
            <w:pPr>
              <w:rPr>
                <w:color w:val="0000FF" w:themeColor="hyperlink"/>
                <w:u w:val="single"/>
              </w:rPr>
            </w:pPr>
            <w:hyperlink r:id="rId7" w:history="1">
              <w:r w:rsidR="00C83D64">
                <w:rPr>
                  <w:rStyle w:val="Hyperlink"/>
                </w:rPr>
                <w:t>https://www.topmarks.co.uk/maths-games/hit-the-button</w:t>
              </w:r>
            </w:hyperlink>
          </w:p>
          <w:p w14:paraId="46677DFE" w14:textId="77777777" w:rsidR="00421365" w:rsidRDefault="00DA2F0F" w:rsidP="00421365">
            <w:pPr>
              <w:autoSpaceDE w:val="0"/>
              <w:autoSpaceDN w:val="0"/>
              <w:adjustRightInd w:val="0"/>
            </w:pPr>
            <w:hyperlink r:id="rId8" w:history="1">
              <w:r w:rsidR="00421365" w:rsidRPr="00397333">
                <w:rPr>
                  <w:rStyle w:val="Hyperlink"/>
                </w:rPr>
                <w:t>https://www.timestables.co.uk/</w:t>
              </w:r>
            </w:hyperlink>
          </w:p>
          <w:p w14:paraId="0B59487A" w14:textId="77777777" w:rsidR="00421365" w:rsidRDefault="00DA2F0F" w:rsidP="00421365">
            <w:hyperlink r:id="rId9" w:history="1">
              <w:r w:rsidR="00421365" w:rsidRPr="00397333">
                <w:rPr>
                  <w:rStyle w:val="Hyperlink"/>
                </w:rPr>
                <w:t>https://mathsframe.co.uk/en/resources/resource/477/Multiplication-Tables-Check</w:t>
              </w:r>
            </w:hyperlink>
          </w:p>
          <w:p w14:paraId="7B3E2391" w14:textId="77777777" w:rsidR="00421365" w:rsidRDefault="00DA2F0F" w:rsidP="00421365">
            <w:hyperlink r:id="rId10" w:history="1">
              <w:r w:rsidR="00421365" w:rsidRPr="00397333">
                <w:rPr>
                  <w:rStyle w:val="Hyperlink"/>
                </w:rPr>
                <w:t>https://urbrainy.com/mtc</w:t>
              </w:r>
            </w:hyperlink>
          </w:p>
          <w:p w14:paraId="19E77B2C" w14:textId="77777777" w:rsidR="00421365" w:rsidRPr="00421365" w:rsidRDefault="00DA2F0F" w:rsidP="00421365">
            <w:hyperlink r:id="rId11" w:history="1">
              <w:r w:rsidR="00421365" w:rsidRPr="00397333">
                <w:rPr>
                  <w:rStyle w:val="Hyperlink"/>
                </w:rPr>
                <w:t>https://www.themathsfactor.com/times-tables-check/</w:t>
              </w:r>
            </w:hyperlink>
          </w:p>
          <w:p w14:paraId="606D0672" w14:textId="77777777" w:rsidR="003B1614" w:rsidRPr="003B1614" w:rsidRDefault="003B1614" w:rsidP="00257BE9">
            <w:pPr>
              <w:autoSpaceDE w:val="0"/>
              <w:autoSpaceDN w:val="0"/>
              <w:adjustRightInd w:val="0"/>
              <w:rPr>
                <w:rFonts w:ascii="Comic Sans MS" w:hAnsi="Comic Sans MS" w:cs="Arial"/>
                <w:b/>
                <w:bCs/>
                <w:sz w:val="24"/>
                <w:szCs w:val="24"/>
              </w:rPr>
            </w:pPr>
          </w:p>
        </w:tc>
      </w:tr>
      <w:tr w:rsidR="00AC74F8" w14:paraId="788036E6" w14:textId="77777777" w:rsidTr="00AC74F8">
        <w:tc>
          <w:tcPr>
            <w:tcW w:w="10632" w:type="dxa"/>
          </w:tcPr>
          <w:p w14:paraId="185A8008" w14:textId="77777777" w:rsidR="006F1801" w:rsidRDefault="00F84EF1" w:rsidP="002C389B">
            <w:pPr>
              <w:autoSpaceDE w:val="0"/>
              <w:autoSpaceDN w:val="0"/>
              <w:adjustRightInd w:val="0"/>
              <w:rPr>
                <w:rFonts w:ascii="Comic Sans MS" w:hAnsi="Comic Sans MS" w:cs="Arial"/>
                <w:b/>
                <w:sz w:val="24"/>
                <w:szCs w:val="24"/>
              </w:rPr>
            </w:pPr>
            <w:r>
              <w:rPr>
                <w:rFonts w:ascii="Comic Sans MS" w:hAnsi="Comic Sans MS" w:cs="Arial"/>
                <w:sz w:val="24"/>
                <w:szCs w:val="24"/>
              </w:rPr>
              <w:t>Foundation</w:t>
            </w:r>
            <w:r w:rsidR="003B1614">
              <w:rPr>
                <w:rFonts w:ascii="Comic Sans MS" w:hAnsi="Comic Sans MS" w:cs="Arial"/>
                <w:b/>
                <w:sz w:val="24"/>
                <w:szCs w:val="24"/>
              </w:rPr>
              <w:t>:</w:t>
            </w:r>
          </w:p>
          <w:p w14:paraId="62EE7058" w14:textId="7ADD9783" w:rsidR="00AA6D5E" w:rsidRPr="00432933" w:rsidRDefault="003B5782" w:rsidP="00432933">
            <w:pPr>
              <w:pStyle w:val="ListParagraph"/>
              <w:numPr>
                <w:ilvl w:val="0"/>
                <w:numId w:val="19"/>
              </w:numPr>
              <w:autoSpaceDE w:val="0"/>
              <w:autoSpaceDN w:val="0"/>
              <w:adjustRightInd w:val="0"/>
              <w:rPr>
                <w:rFonts w:ascii="Comic Sans MS" w:hAnsi="Comic Sans MS" w:cs="Arial"/>
                <w:sz w:val="24"/>
                <w:szCs w:val="24"/>
              </w:rPr>
            </w:pPr>
            <w:r w:rsidRPr="00432933">
              <w:rPr>
                <w:rFonts w:ascii="Comic Sans MS" w:hAnsi="Comic Sans MS" w:cs="Arial"/>
                <w:b/>
                <w:sz w:val="24"/>
                <w:szCs w:val="24"/>
              </w:rPr>
              <w:t xml:space="preserve">PSHE </w:t>
            </w:r>
            <w:r w:rsidRPr="00432933">
              <w:rPr>
                <w:rFonts w:ascii="Comic Sans MS" w:hAnsi="Comic Sans MS" w:cs="Arial"/>
                <w:sz w:val="24"/>
                <w:szCs w:val="24"/>
              </w:rPr>
              <w:t>Look through ‘The way we play’ power point</w:t>
            </w:r>
            <w:r w:rsidR="00432933">
              <w:rPr>
                <w:rFonts w:ascii="Comic Sans MS" w:hAnsi="Comic Sans MS" w:cs="Arial"/>
                <w:sz w:val="24"/>
                <w:szCs w:val="24"/>
              </w:rPr>
              <w:t>,</w:t>
            </w:r>
            <w:r w:rsidRPr="00432933">
              <w:rPr>
                <w:rFonts w:ascii="Comic Sans MS" w:hAnsi="Comic Sans MS" w:cs="Arial"/>
                <w:sz w:val="24"/>
                <w:szCs w:val="24"/>
              </w:rPr>
              <w:t xml:space="preserve"> then complete the accompanying work sheet.</w:t>
            </w:r>
            <w:r w:rsidRPr="00432933">
              <w:rPr>
                <w:rFonts w:ascii="Comic Sans MS" w:hAnsi="Comic Sans MS" w:cs="Arial"/>
                <w:b/>
                <w:sz w:val="24"/>
                <w:szCs w:val="24"/>
              </w:rPr>
              <w:t xml:space="preserve"> </w:t>
            </w:r>
          </w:p>
          <w:p w14:paraId="1C4C4D48" w14:textId="1C8EB5C4" w:rsidR="00984256" w:rsidRPr="004565B4" w:rsidRDefault="000F1B92" w:rsidP="004565B4">
            <w:pPr>
              <w:pStyle w:val="ListParagraph"/>
              <w:numPr>
                <w:ilvl w:val="0"/>
                <w:numId w:val="19"/>
              </w:numPr>
              <w:autoSpaceDE w:val="0"/>
              <w:autoSpaceDN w:val="0"/>
              <w:adjustRightInd w:val="0"/>
              <w:rPr>
                <w:rFonts w:ascii="Comic Sans MS" w:hAnsi="Comic Sans MS" w:cs="Arial"/>
                <w:sz w:val="24"/>
                <w:szCs w:val="24"/>
              </w:rPr>
            </w:pPr>
            <w:r w:rsidRPr="004565B4">
              <w:rPr>
                <w:rFonts w:ascii="Comic Sans MS" w:hAnsi="Comic Sans MS" w:cs="Arial"/>
                <w:b/>
                <w:sz w:val="24"/>
                <w:szCs w:val="24"/>
              </w:rPr>
              <w:t xml:space="preserve">DT and Science. </w:t>
            </w:r>
            <w:r w:rsidRPr="004565B4">
              <w:rPr>
                <w:rFonts w:ascii="Comic Sans MS" w:hAnsi="Comic Sans MS" w:cs="Arial"/>
                <w:sz w:val="24"/>
                <w:szCs w:val="24"/>
              </w:rPr>
              <w:t>Follow instructions to make a bird feeder.</w:t>
            </w:r>
          </w:p>
          <w:p w14:paraId="798A4C11" w14:textId="3A0FFC7C" w:rsidR="009F6B7C" w:rsidRDefault="009F6B7C" w:rsidP="00432933">
            <w:pPr>
              <w:pStyle w:val="ListParagraph"/>
              <w:numPr>
                <w:ilvl w:val="0"/>
                <w:numId w:val="19"/>
              </w:numPr>
              <w:autoSpaceDE w:val="0"/>
              <w:autoSpaceDN w:val="0"/>
              <w:adjustRightInd w:val="0"/>
              <w:rPr>
                <w:rFonts w:ascii="Comic Sans MS" w:hAnsi="Comic Sans MS" w:cs="Arial"/>
                <w:sz w:val="24"/>
                <w:szCs w:val="24"/>
              </w:rPr>
            </w:pPr>
            <w:r w:rsidRPr="00432933">
              <w:rPr>
                <w:rFonts w:ascii="Comic Sans MS" w:hAnsi="Comic Sans MS" w:cs="Arial"/>
                <w:sz w:val="24"/>
                <w:szCs w:val="24"/>
              </w:rPr>
              <w:t xml:space="preserve">PE – Take part in </w:t>
            </w:r>
            <w:r w:rsidR="009A0A1F">
              <w:rPr>
                <w:rFonts w:ascii="Comic Sans MS" w:hAnsi="Comic Sans MS" w:cs="Arial"/>
                <w:sz w:val="24"/>
                <w:szCs w:val="24"/>
              </w:rPr>
              <w:t xml:space="preserve">a </w:t>
            </w:r>
            <w:r w:rsidRPr="00432933">
              <w:rPr>
                <w:rFonts w:ascii="Comic Sans MS" w:hAnsi="Comic Sans MS" w:cs="Arial"/>
                <w:sz w:val="24"/>
                <w:szCs w:val="24"/>
              </w:rPr>
              <w:t xml:space="preserve">Jo Wick’s daily </w:t>
            </w:r>
            <w:r w:rsidR="009A0A1F">
              <w:rPr>
                <w:rFonts w:ascii="Comic Sans MS" w:hAnsi="Comic Sans MS" w:cs="Arial"/>
                <w:sz w:val="24"/>
                <w:szCs w:val="24"/>
              </w:rPr>
              <w:t>workout activity</w:t>
            </w:r>
          </w:p>
          <w:p w14:paraId="1255F532" w14:textId="7FF5C403" w:rsidR="009A0A1F" w:rsidRDefault="00DA2F0F" w:rsidP="00432933">
            <w:pPr>
              <w:pStyle w:val="ListParagraph"/>
              <w:numPr>
                <w:ilvl w:val="0"/>
                <w:numId w:val="19"/>
              </w:numPr>
              <w:autoSpaceDE w:val="0"/>
              <w:autoSpaceDN w:val="0"/>
              <w:adjustRightInd w:val="0"/>
              <w:rPr>
                <w:rFonts w:ascii="Comic Sans MS" w:hAnsi="Comic Sans MS" w:cs="Arial"/>
                <w:sz w:val="24"/>
                <w:szCs w:val="24"/>
              </w:rPr>
            </w:pPr>
            <w:hyperlink r:id="rId12" w:history="1">
              <w:r w:rsidR="009A0A1F" w:rsidRPr="00A04B23">
                <w:rPr>
                  <w:rStyle w:val="Hyperlink"/>
                  <w:rFonts w:ascii="Comic Sans MS" w:hAnsi="Comic Sans MS" w:cs="Arial"/>
                  <w:sz w:val="24"/>
                  <w:szCs w:val="24"/>
                </w:rPr>
                <w:t>https://www.youtube.com/watch?v=Og_f0_QO_Ko</w:t>
              </w:r>
            </w:hyperlink>
          </w:p>
          <w:p w14:paraId="17963EA1" w14:textId="77777777" w:rsidR="009A0A1F" w:rsidRPr="00432933" w:rsidRDefault="009A0A1F" w:rsidP="009A0A1F">
            <w:pPr>
              <w:pStyle w:val="ListParagraph"/>
              <w:autoSpaceDE w:val="0"/>
              <w:autoSpaceDN w:val="0"/>
              <w:adjustRightInd w:val="0"/>
              <w:ind w:left="825"/>
              <w:rPr>
                <w:rFonts w:ascii="Comic Sans MS" w:hAnsi="Comic Sans MS" w:cs="Arial"/>
                <w:sz w:val="24"/>
                <w:szCs w:val="24"/>
              </w:rPr>
            </w:pPr>
          </w:p>
          <w:p w14:paraId="49951CD7" w14:textId="77777777" w:rsidR="00305FF2" w:rsidRPr="009E69A6" w:rsidRDefault="00305FF2" w:rsidP="00984256">
            <w:pPr>
              <w:autoSpaceDE w:val="0"/>
              <w:autoSpaceDN w:val="0"/>
              <w:adjustRightInd w:val="0"/>
              <w:rPr>
                <w:rFonts w:ascii="Comic Sans MS" w:hAnsi="Comic Sans MS" w:cs="Arial"/>
                <w:sz w:val="24"/>
                <w:szCs w:val="24"/>
              </w:rPr>
            </w:pPr>
          </w:p>
        </w:tc>
      </w:tr>
    </w:tbl>
    <w:p w14:paraId="11840E45" w14:textId="1FEF578B" w:rsidR="00F2724E" w:rsidRPr="008A7D01" w:rsidRDefault="00F2724E" w:rsidP="002C389B">
      <w:pPr>
        <w:autoSpaceDE w:val="0"/>
        <w:autoSpaceDN w:val="0"/>
        <w:adjustRightInd w:val="0"/>
        <w:spacing w:after="0" w:line="240" w:lineRule="auto"/>
        <w:rPr>
          <w:rFonts w:ascii="Comic Sans MS" w:hAnsi="Comic Sans MS" w:cs="Arial"/>
          <w:b/>
          <w:sz w:val="20"/>
          <w:szCs w:val="20"/>
        </w:rPr>
      </w:pPr>
    </w:p>
    <w:sectPr w:rsidR="00F2724E" w:rsidRPr="008A7D01" w:rsidSect="00191F02">
      <w:pgSz w:w="11906" w:h="16838"/>
      <w:pgMar w:top="567"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34274"/>
    <w:multiLevelType w:val="hybridMultilevel"/>
    <w:tmpl w:val="50007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40BA2"/>
    <w:multiLevelType w:val="hybridMultilevel"/>
    <w:tmpl w:val="D40EA3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479AB"/>
    <w:multiLevelType w:val="hybridMultilevel"/>
    <w:tmpl w:val="AA8E8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692944"/>
    <w:multiLevelType w:val="hybridMultilevel"/>
    <w:tmpl w:val="95289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B7371E"/>
    <w:multiLevelType w:val="hybridMultilevel"/>
    <w:tmpl w:val="921CDDD2"/>
    <w:lvl w:ilvl="0" w:tplc="5360F8A8">
      <w:numFmt w:val="bullet"/>
      <w:lvlText w:val="•"/>
      <w:lvlJc w:val="left"/>
      <w:pPr>
        <w:ind w:left="720" w:hanging="360"/>
      </w:pPr>
      <w:rPr>
        <w:rFonts w:ascii="SymbolMT" w:eastAsiaTheme="minorHAnsi"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12563E"/>
    <w:multiLevelType w:val="hybridMultilevel"/>
    <w:tmpl w:val="B4A0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805C66"/>
    <w:multiLevelType w:val="hybridMultilevel"/>
    <w:tmpl w:val="4C76BD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EE324F"/>
    <w:multiLevelType w:val="hybridMultilevel"/>
    <w:tmpl w:val="97B21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B721E6"/>
    <w:multiLevelType w:val="hybridMultilevel"/>
    <w:tmpl w:val="E21E38C4"/>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9" w15:restartNumberingAfterBreak="0">
    <w:nsid w:val="274D63E8"/>
    <w:multiLevelType w:val="hybridMultilevel"/>
    <w:tmpl w:val="AE6E4722"/>
    <w:lvl w:ilvl="0" w:tplc="D7009342">
      <w:start w:val="1"/>
      <w:numFmt w:val="decimal"/>
      <w:lvlText w:val="%1."/>
      <w:lvlJc w:val="left"/>
      <w:pPr>
        <w:ind w:left="1290" w:hanging="360"/>
      </w:pPr>
      <w:rPr>
        <w:rFonts w:hint="default"/>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10" w15:restartNumberingAfterBreak="0">
    <w:nsid w:val="2B203773"/>
    <w:multiLevelType w:val="hybridMultilevel"/>
    <w:tmpl w:val="EF88B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ED419C"/>
    <w:multiLevelType w:val="hybridMultilevel"/>
    <w:tmpl w:val="EF345302"/>
    <w:lvl w:ilvl="0" w:tplc="5360F8A8">
      <w:numFmt w:val="bullet"/>
      <w:lvlText w:val="•"/>
      <w:lvlJc w:val="left"/>
      <w:pPr>
        <w:ind w:left="720" w:hanging="360"/>
      </w:pPr>
      <w:rPr>
        <w:rFonts w:ascii="SymbolMT" w:eastAsiaTheme="minorHAnsi"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782A0E"/>
    <w:multiLevelType w:val="hybridMultilevel"/>
    <w:tmpl w:val="F02A2000"/>
    <w:lvl w:ilvl="0" w:tplc="5360F8A8">
      <w:numFmt w:val="bullet"/>
      <w:lvlText w:val="•"/>
      <w:lvlJc w:val="left"/>
      <w:pPr>
        <w:ind w:left="720" w:hanging="360"/>
      </w:pPr>
      <w:rPr>
        <w:rFonts w:ascii="SymbolMT" w:eastAsiaTheme="minorHAnsi"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334556"/>
    <w:multiLevelType w:val="hybridMultilevel"/>
    <w:tmpl w:val="1A5E01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740C99"/>
    <w:multiLevelType w:val="hybridMultilevel"/>
    <w:tmpl w:val="E42615C0"/>
    <w:lvl w:ilvl="0" w:tplc="5360F8A8">
      <w:numFmt w:val="bullet"/>
      <w:lvlText w:val="•"/>
      <w:lvlJc w:val="left"/>
      <w:pPr>
        <w:ind w:left="720" w:hanging="360"/>
      </w:pPr>
      <w:rPr>
        <w:rFonts w:ascii="SymbolMT" w:eastAsiaTheme="minorHAnsi"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4E10F0"/>
    <w:multiLevelType w:val="hybridMultilevel"/>
    <w:tmpl w:val="DA78C9CA"/>
    <w:lvl w:ilvl="0" w:tplc="5360F8A8">
      <w:numFmt w:val="bullet"/>
      <w:lvlText w:val="•"/>
      <w:lvlJc w:val="left"/>
      <w:pPr>
        <w:ind w:left="720" w:hanging="360"/>
      </w:pPr>
      <w:rPr>
        <w:rFonts w:ascii="SymbolMT" w:eastAsiaTheme="minorHAnsi"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B000B0"/>
    <w:multiLevelType w:val="hybridMultilevel"/>
    <w:tmpl w:val="53124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C1641"/>
    <w:multiLevelType w:val="hybridMultilevel"/>
    <w:tmpl w:val="E45AECAE"/>
    <w:lvl w:ilvl="0" w:tplc="5360F8A8">
      <w:numFmt w:val="bullet"/>
      <w:lvlText w:val="•"/>
      <w:lvlJc w:val="left"/>
      <w:pPr>
        <w:ind w:left="720" w:hanging="360"/>
      </w:pPr>
      <w:rPr>
        <w:rFonts w:ascii="SymbolMT" w:eastAsiaTheme="minorHAnsi"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446C81"/>
    <w:multiLevelType w:val="hybridMultilevel"/>
    <w:tmpl w:val="9C12D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4758A1"/>
    <w:multiLevelType w:val="hybridMultilevel"/>
    <w:tmpl w:val="C2108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8F4ADD"/>
    <w:multiLevelType w:val="hybridMultilevel"/>
    <w:tmpl w:val="8B1C2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A05A6A"/>
    <w:multiLevelType w:val="hybridMultilevel"/>
    <w:tmpl w:val="CEF07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C42344"/>
    <w:multiLevelType w:val="hybridMultilevel"/>
    <w:tmpl w:val="B8A2B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4"/>
  </w:num>
  <w:num w:numId="4">
    <w:abstractNumId w:val="12"/>
  </w:num>
  <w:num w:numId="5">
    <w:abstractNumId w:val="20"/>
  </w:num>
  <w:num w:numId="6">
    <w:abstractNumId w:val="0"/>
  </w:num>
  <w:num w:numId="7">
    <w:abstractNumId w:val="1"/>
  </w:num>
  <w:num w:numId="8">
    <w:abstractNumId w:val="14"/>
  </w:num>
  <w:num w:numId="9">
    <w:abstractNumId w:val="17"/>
  </w:num>
  <w:num w:numId="10">
    <w:abstractNumId w:val="13"/>
  </w:num>
  <w:num w:numId="11">
    <w:abstractNumId w:val="15"/>
  </w:num>
  <w:num w:numId="12">
    <w:abstractNumId w:val="7"/>
  </w:num>
  <w:num w:numId="13">
    <w:abstractNumId w:val="5"/>
  </w:num>
  <w:num w:numId="14">
    <w:abstractNumId w:val="22"/>
  </w:num>
  <w:num w:numId="15">
    <w:abstractNumId w:val="19"/>
  </w:num>
  <w:num w:numId="16">
    <w:abstractNumId w:val="3"/>
  </w:num>
  <w:num w:numId="17">
    <w:abstractNumId w:val="18"/>
  </w:num>
  <w:num w:numId="18">
    <w:abstractNumId w:val="9"/>
  </w:num>
  <w:num w:numId="19">
    <w:abstractNumId w:val="8"/>
  </w:num>
  <w:num w:numId="20">
    <w:abstractNumId w:val="16"/>
  </w:num>
  <w:num w:numId="21">
    <w:abstractNumId w:val="21"/>
  </w:num>
  <w:num w:numId="22">
    <w:abstractNumId w:val="6"/>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79C"/>
    <w:rsid w:val="00030AD8"/>
    <w:rsid w:val="00043889"/>
    <w:rsid w:val="00074A42"/>
    <w:rsid w:val="000900DA"/>
    <w:rsid w:val="000A01BB"/>
    <w:rsid w:val="000B1932"/>
    <w:rsid w:val="000F16BF"/>
    <w:rsid w:val="000F1B92"/>
    <w:rsid w:val="00133EE5"/>
    <w:rsid w:val="00166DC3"/>
    <w:rsid w:val="00191F02"/>
    <w:rsid w:val="00197535"/>
    <w:rsid w:val="001A4E75"/>
    <w:rsid w:val="001B5C86"/>
    <w:rsid w:val="001D2BC0"/>
    <w:rsid w:val="001F2742"/>
    <w:rsid w:val="00236F46"/>
    <w:rsid w:val="00257BE9"/>
    <w:rsid w:val="00274BA2"/>
    <w:rsid w:val="002905EC"/>
    <w:rsid w:val="002C389B"/>
    <w:rsid w:val="002D6FF2"/>
    <w:rsid w:val="002E0439"/>
    <w:rsid w:val="00305FF2"/>
    <w:rsid w:val="00350F1A"/>
    <w:rsid w:val="00356514"/>
    <w:rsid w:val="003717F6"/>
    <w:rsid w:val="003A56CD"/>
    <w:rsid w:val="003B1614"/>
    <w:rsid w:val="003B5782"/>
    <w:rsid w:val="003F0C7E"/>
    <w:rsid w:val="003F5EB8"/>
    <w:rsid w:val="00421365"/>
    <w:rsid w:val="00432933"/>
    <w:rsid w:val="00433BB1"/>
    <w:rsid w:val="00434AE9"/>
    <w:rsid w:val="00437BD5"/>
    <w:rsid w:val="004465BF"/>
    <w:rsid w:val="004565B4"/>
    <w:rsid w:val="00464EC1"/>
    <w:rsid w:val="00472F9F"/>
    <w:rsid w:val="004A0AAB"/>
    <w:rsid w:val="00583B2A"/>
    <w:rsid w:val="00592900"/>
    <w:rsid w:val="00595DBE"/>
    <w:rsid w:val="00643DDC"/>
    <w:rsid w:val="00673B8F"/>
    <w:rsid w:val="006866F6"/>
    <w:rsid w:val="006B5813"/>
    <w:rsid w:val="006F1801"/>
    <w:rsid w:val="00761B46"/>
    <w:rsid w:val="00763BC7"/>
    <w:rsid w:val="007A11C3"/>
    <w:rsid w:val="007A5342"/>
    <w:rsid w:val="007B4779"/>
    <w:rsid w:val="007E62B0"/>
    <w:rsid w:val="008143EA"/>
    <w:rsid w:val="008242BB"/>
    <w:rsid w:val="00866A94"/>
    <w:rsid w:val="008A7D01"/>
    <w:rsid w:val="008B3D24"/>
    <w:rsid w:val="008F7B82"/>
    <w:rsid w:val="0090341A"/>
    <w:rsid w:val="00911197"/>
    <w:rsid w:val="00925DE7"/>
    <w:rsid w:val="0097470D"/>
    <w:rsid w:val="00984256"/>
    <w:rsid w:val="009A0A1F"/>
    <w:rsid w:val="009E69A6"/>
    <w:rsid w:val="009F2EFA"/>
    <w:rsid w:val="009F4DE7"/>
    <w:rsid w:val="009F6B7C"/>
    <w:rsid w:val="00A015B9"/>
    <w:rsid w:val="00A17AEB"/>
    <w:rsid w:val="00A707FC"/>
    <w:rsid w:val="00A75746"/>
    <w:rsid w:val="00AA6D5E"/>
    <w:rsid w:val="00AC74F8"/>
    <w:rsid w:val="00AF2E3F"/>
    <w:rsid w:val="00B32372"/>
    <w:rsid w:val="00BC343A"/>
    <w:rsid w:val="00C26120"/>
    <w:rsid w:val="00C83D64"/>
    <w:rsid w:val="00CB2FD8"/>
    <w:rsid w:val="00CB779C"/>
    <w:rsid w:val="00CE588E"/>
    <w:rsid w:val="00D371A6"/>
    <w:rsid w:val="00D54569"/>
    <w:rsid w:val="00D67ACE"/>
    <w:rsid w:val="00DA2F0F"/>
    <w:rsid w:val="00E01DB9"/>
    <w:rsid w:val="00E4077F"/>
    <w:rsid w:val="00E93EE3"/>
    <w:rsid w:val="00EA46AE"/>
    <w:rsid w:val="00ED7698"/>
    <w:rsid w:val="00F2724E"/>
    <w:rsid w:val="00F33254"/>
    <w:rsid w:val="00F347FE"/>
    <w:rsid w:val="00F63C46"/>
    <w:rsid w:val="00F84EF1"/>
    <w:rsid w:val="00FE0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1717C"/>
  <w15:docId w15:val="{EB404F91-E556-449E-BD6B-BC7D4E82B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F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88E"/>
    <w:pPr>
      <w:ind w:left="720"/>
      <w:contextualSpacing/>
    </w:pPr>
  </w:style>
  <w:style w:type="table" w:styleId="TableGrid">
    <w:name w:val="Table Grid"/>
    <w:basedOn w:val="TableNormal"/>
    <w:uiPriority w:val="59"/>
    <w:rsid w:val="00AC7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6F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F46"/>
    <w:rPr>
      <w:rFonts w:ascii="Tahoma" w:hAnsi="Tahoma" w:cs="Tahoma"/>
      <w:sz w:val="16"/>
      <w:szCs w:val="16"/>
    </w:rPr>
  </w:style>
  <w:style w:type="paragraph" w:styleId="Header">
    <w:name w:val="header"/>
    <w:basedOn w:val="Normal"/>
    <w:link w:val="HeaderChar"/>
    <w:uiPriority w:val="99"/>
    <w:unhideWhenUsed/>
    <w:rsid w:val="006B5813"/>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6B5813"/>
    <w:rPr>
      <w:rFonts w:eastAsiaTheme="minorHAnsi"/>
      <w:lang w:eastAsia="en-US"/>
    </w:rPr>
  </w:style>
  <w:style w:type="character" w:styleId="Hyperlink">
    <w:name w:val="Hyperlink"/>
    <w:basedOn w:val="DefaultParagraphFont"/>
    <w:uiPriority w:val="99"/>
    <w:unhideWhenUsed/>
    <w:rsid w:val="00F84EF1"/>
    <w:rPr>
      <w:color w:val="0000FF" w:themeColor="hyperlink"/>
      <w:u w:val="single"/>
    </w:rPr>
  </w:style>
  <w:style w:type="character" w:styleId="UnresolvedMention">
    <w:name w:val="Unresolved Mention"/>
    <w:basedOn w:val="DefaultParagraphFont"/>
    <w:uiPriority w:val="99"/>
    <w:semiHidden/>
    <w:unhideWhenUsed/>
    <w:rsid w:val="00E93E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918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imestables.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opmarks.co.uk/maths-games/hit-the-button" TargetMode="External"/><Relationship Id="rId12" Type="http://schemas.openxmlformats.org/officeDocument/2006/relationships/hyperlink" Target="https://www.youtube.com/watch?v=Og_f0_QO_K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opmarks.co.uk/maths-games/daily10" TargetMode="External"/><Relationship Id="rId11" Type="http://schemas.openxmlformats.org/officeDocument/2006/relationships/hyperlink" Target="https://www.themathsfactor.com/times-tables-check/" TargetMode="External"/><Relationship Id="rId5" Type="http://schemas.openxmlformats.org/officeDocument/2006/relationships/image" Target="media/image1.jpeg"/><Relationship Id="rId10" Type="http://schemas.openxmlformats.org/officeDocument/2006/relationships/hyperlink" Target="https://urbrainy.com/mtc" TargetMode="External"/><Relationship Id="rId4" Type="http://schemas.openxmlformats.org/officeDocument/2006/relationships/webSettings" Target="webSettings.xml"/><Relationship Id="rId9" Type="http://schemas.openxmlformats.org/officeDocument/2006/relationships/hyperlink" Target="https://mathsframe.co.uk/en/resources/resource/477/Multiplication-Tables-Chec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Sharon Mcintosh</cp:lastModifiedBy>
  <cp:revision>5</cp:revision>
  <cp:lastPrinted>2020-03-26T09:57:00Z</cp:lastPrinted>
  <dcterms:created xsi:type="dcterms:W3CDTF">2021-03-08T12:34:00Z</dcterms:created>
  <dcterms:modified xsi:type="dcterms:W3CDTF">2021-03-08T12:43:00Z</dcterms:modified>
</cp:coreProperties>
</file>