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1123" w14:textId="77777777" w:rsidR="00ED28B9" w:rsidRDefault="008971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6A5247" wp14:editId="783A719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32460" cy="762000"/>
            <wp:effectExtent l="0" t="0" r="0" b="0"/>
            <wp:wrapSquare wrapText="bothSides" distT="0" distB="0" distL="114300" distR="114300"/>
            <wp:docPr id="9" name="image1.jpg" descr="southridge logo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uthridge logo 00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B2A0E" w14:textId="77777777" w:rsidR="00ED28B9" w:rsidRDefault="00897142" w:rsidP="004877C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Southridge First School – </w:t>
      </w:r>
      <w:r w:rsidR="004877C7">
        <w:rPr>
          <w:rFonts w:ascii="Comic Sans MS" w:eastAsia="Comic Sans MS" w:hAnsi="Comic Sans MS" w:cs="Comic Sans MS"/>
          <w:b/>
          <w:sz w:val="24"/>
          <w:szCs w:val="24"/>
          <w:u w:val="single"/>
        </w:rPr>
        <w:t>Remote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Learning</w:t>
      </w:r>
      <w:r w:rsidR="004877C7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Schedule</w:t>
      </w:r>
    </w:p>
    <w:p w14:paraId="1E9939B9" w14:textId="77777777" w:rsidR="00ED28B9" w:rsidRDefault="00ED28B9" w:rsidP="004877C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48317D" w14:textId="77777777" w:rsidR="004877C7" w:rsidRDefault="004877C7" w:rsidP="00D33A97">
      <w:pPr>
        <w:spacing w:after="0" w:line="240" w:lineRule="auto"/>
        <w:jc w:val="center"/>
        <w:rPr>
          <w:rFonts w:ascii="Comic Sans MS" w:eastAsia="Arial" w:hAnsi="Comic Sans MS" w:cs="Arial"/>
          <w:bCs/>
          <w:i/>
          <w:iCs/>
          <w:sz w:val="16"/>
          <w:szCs w:val="16"/>
        </w:rPr>
      </w:pPr>
      <w:r w:rsidRPr="004877C7">
        <w:rPr>
          <w:rFonts w:ascii="Comic Sans MS" w:eastAsia="Arial" w:hAnsi="Comic Sans MS" w:cs="Arial"/>
          <w:bCs/>
          <w:i/>
          <w:iCs/>
          <w:sz w:val="16"/>
          <w:szCs w:val="16"/>
        </w:rPr>
        <w:t>Our school core values are: Friendship, Kindness, Honesty, Respect and Responsibility</w:t>
      </w:r>
    </w:p>
    <w:p w14:paraId="279F8CF6" w14:textId="77777777" w:rsidR="00D33A97" w:rsidRDefault="00D33A97" w:rsidP="004877C7">
      <w:pPr>
        <w:spacing w:after="0" w:line="240" w:lineRule="auto"/>
        <w:rPr>
          <w:rFonts w:ascii="Comic Sans MS" w:eastAsia="Arial" w:hAnsi="Comic Sans MS" w:cs="Arial"/>
          <w:b/>
          <w:sz w:val="20"/>
          <w:szCs w:val="20"/>
        </w:rPr>
      </w:pPr>
      <w:r>
        <w:rPr>
          <w:rFonts w:ascii="Comic Sans MS" w:eastAsia="Arial" w:hAnsi="Comic Sans MS" w:cs="Arial"/>
          <w:b/>
          <w:sz w:val="20"/>
          <w:szCs w:val="20"/>
        </w:rPr>
        <w:t xml:space="preserve">                                                 </w:t>
      </w:r>
    </w:p>
    <w:p w14:paraId="2EEF7948" w14:textId="28653F1B" w:rsidR="005203DA" w:rsidRPr="00897142" w:rsidRDefault="005203DA" w:rsidP="00D33A97">
      <w:pPr>
        <w:spacing w:after="0" w:line="240" w:lineRule="auto"/>
        <w:ind w:left="4320" w:firstLine="1440"/>
        <w:rPr>
          <w:rFonts w:ascii="Comic Sans MS" w:eastAsia="Arial" w:hAnsi="Comic Sans MS" w:cs="Arial"/>
          <w:b/>
          <w:sz w:val="18"/>
          <w:szCs w:val="18"/>
        </w:rPr>
      </w:pPr>
      <w:r w:rsidRPr="00897142">
        <w:rPr>
          <w:rFonts w:ascii="Comic Sans MS" w:eastAsia="Arial" w:hAnsi="Comic Sans MS" w:cs="Arial"/>
          <w:b/>
          <w:sz w:val="18"/>
          <w:szCs w:val="18"/>
        </w:rPr>
        <w:t>Date</w:t>
      </w:r>
      <w:proofErr w:type="gramStart"/>
      <w:r w:rsidRPr="00897142">
        <w:rPr>
          <w:rFonts w:ascii="Comic Sans MS" w:eastAsia="Arial" w:hAnsi="Comic Sans MS" w:cs="Arial"/>
          <w:b/>
          <w:sz w:val="18"/>
          <w:szCs w:val="18"/>
        </w:rPr>
        <w:t xml:space="preserve">: </w:t>
      </w:r>
      <w:r w:rsidR="00133CAD" w:rsidRPr="00897142">
        <w:rPr>
          <w:rFonts w:ascii="Comic Sans MS" w:eastAsia="Arial" w:hAnsi="Comic Sans MS" w:cs="Arial"/>
          <w:b/>
          <w:sz w:val="18"/>
          <w:szCs w:val="18"/>
        </w:rPr>
        <w:t>:</w:t>
      </w:r>
      <w:proofErr w:type="gramEnd"/>
      <w:r w:rsidR="001939E6">
        <w:rPr>
          <w:rFonts w:ascii="Comic Sans MS" w:eastAsia="Arial" w:hAnsi="Comic Sans MS" w:cs="Arial"/>
          <w:b/>
          <w:sz w:val="18"/>
          <w:szCs w:val="18"/>
        </w:rPr>
        <w:t xml:space="preserve"> Thursday 22</w:t>
      </w:r>
      <w:r w:rsidR="001939E6" w:rsidRPr="001939E6">
        <w:rPr>
          <w:rFonts w:ascii="Comic Sans MS" w:eastAsia="Arial" w:hAnsi="Comic Sans MS" w:cs="Arial"/>
          <w:b/>
          <w:sz w:val="18"/>
          <w:szCs w:val="18"/>
          <w:vertAlign w:val="superscript"/>
        </w:rPr>
        <w:t>nd</w:t>
      </w:r>
      <w:r w:rsidR="001939E6">
        <w:rPr>
          <w:rFonts w:ascii="Comic Sans MS" w:eastAsia="Arial" w:hAnsi="Comic Sans MS" w:cs="Arial"/>
          <w:b/>
          <w:sz w:val="18"/>
          <w:szCs w:val="18"/>
        </w:rPr>
        <w:t xml:space="preserve"> October</w:t>
      </w:r>
    </w:p>
    <w:p w14:paraId="340C96AC" w14:textId="18297578" w:rsidR="005203DA" w:rsidRPr="00897142" w:rsidRDefault="005203DA" w:rsidP="00D33A97">
      <w:pPr>
        <w:spacing w:after="0" w:line="240" w:lineRule="auto"/>
        <w:ind w:left="5040" w:firstLine="720"/>
        <w:rPr>
          <w:rFonts w:ascii="Comic Sans MS" w:eastAsia="Arial" w:hAnsi="Comic Sans MS" w:cs="Arial"/>
          <w:b/>
          <w:sz w:val="18"/>
          <w:szCs w:val="18"/>
        </w:rPr>
      </w:pPr>
      <w:r w:rsidRPr="00897142">
        <w:rPr>
          <w:rFonts w:ascii="Comic Sans MS" w:eastAsia="Arial" w:hAnsi="Comic Sans MS" w:cs="Arial"/>
          <w:b/>
          <w:sz w:val="18"/>
          <w:szCs w:val="18"/>
        </w:rPr>
        <w:t>Year Group / Class:</w:t>
      </w:r>
      <w:r w:rsidR="00D33A97" w:rsidRPr="00897142">
        <w:rPr>
          <w:rFonts w:ascii="Comic Sans MS" w:eastAsia="Arial" w:hAnsi="Comic Sans MS" w:cs="Arial"/>
          <w:b/>
          <w:sz w:val="18"/>
          <w:szCs w:val="18"/>
        </w:rPr>
        <w:t xml:space="preserve">  </w:t>
      </w:r>
      <w:r w:rsidR="003F792E">
        <w:rPr>
          <w:rFonts w:ascii="Comic Sans MS" w:eastAsia="Arial" w:hAnsi="Comic Sans MS" w:cs="Arial"/>
          <w:b/>
          <w:color w:val="FF0000"/>
          <w:sz w:val="18"/>
          <w:szCs w:val="18"/>
        </w:rPr>
        <w:t>Reception</w:t>
      </w:r>
      <w:r w:rsidR="00133CAD">
        <w:rPr>
          <w:rFonts w:ascii="Comic Sans MS" w:eastAsia="Arial" w:hAnsi="Comic Sans MS" w:cs="Arial"/>
          <w:b/>
          <w:color w:val="FF0000"/>
          <w:sz w:val="18"/>
          <w:szCs w:val="18"/>
        </w:rPr>
        <w:t xml:space="preserve"> TP</w:t>
      </w:r>
    </w:p>
    <w:p w14:paraId="61FD2451" w14:textId="72BB57F0" w:rsidR="004877C7" w:rsidRPr="00897142" w:rsidRDefault="00133CAD" w:rsidP="004877C7">
      <w:pPr>
        <w:spacing w:after="0" w:line="240" w:lineRule="auto"/>
        <w:rPr>
          <w:rFonts w:ascii="Comic Sans MS" w:eastAsia="Arial" w:hAnsi="Comic Sans MS" w:cs="Arial"/>
          <w:b/>
          <w:sz w:val="18"/>
          <w:szCs w:val="18"/>
        </w:rPr>
      </w:pPr>
      <w:r w:rsidRPr="00897142">
        <w:rPr>
          <w:rFonts w:ascii="Comic Sans MS" w:eastAsia="Arial" w:hAnsi="Comic Sans MS" w:cs="Arial"/>
          <w:b/>
          <w:sz w:val="18"/>
          <w:szCs w:val="18"/>
        </w:rPr>
        <w:t>Today’s</w:t>
      </w:r>
      <w:r w:rsidR="004877C7" w:rsidRPr="00897142">
        <w:rPr>
          <w:rFonts w:ascii="Comic Sans MS" w:eastAsia="Arial" w:hAnsi="Comic Sans MS" w:cs="Arial"/>
          <w:b/>
          <w:sz w:val="18"/>
          <w:szCs w:val="18"/>
        </w:rPr>
        <w:t xml:space="preserve"> activities:</w:t>
      </w:r>
      <w:r>
        <w:rPr>
          <w:rFonts w:ascii="Comic Sans MS" w:eastAsia="Arial" w:hAnsi="Comic Sans MS" w:cs="Arial"/>
          <w:b/>
          <w:sz w:val="18"/>
          <w:szCs w:val="18"/>
        </w:rPr>
        <w:t xml:space="preserve"> </w:t>
      </w:r>
    </w:p>
    <w:p w14:paraId="47671D7A" w14:textId="77777777" w:rsidR="004877C7" w:rsidRPr="00897142" w:rsidRDefault="004877C7" w:rsidP="004877C7">
      <w:pPr>
        <w:spacing w:after="0" w:line="240" w:lineRule="auto"/>
        <w:rPr>
          <w:rFonts w:ascii="Comic Sans MS" w:eastAsia="Arial" w:hAnsi="Comic Sans MS" w:cs="Arial"/>
          <w:b/>
          <w:sz w:val="18"/>
          <w:szCs w:val="18"/>
        </w:rPr>
      </w:pPr>
    </w:p>
    <w:p w14:paraId="59E2BA4B" w14:textId="77777777" w:rsidR="005203DA" w:rsidRPr="00897142" w:rsidRDefault="004877C7" w:rsidP="004877C7">
      <w:pPr>
        <w:spacing w:after="0" w:line="240" w:lineRule="auto"/>
        <w:rPr>
          <w:rFonts w:ascii="Comic Sans MS" w:eastAsia="Arial" w:hAnsi="Comic Sans MS" w:cs="Arial"/>
          <w:b/>
          <w:sz w:val="18"/>
          <w:szCs w:val="18"/>
        </w:rPr>
      </w:pPr>
      <w:r w:rsidRPr="00897142">
        <w:rPr>
          <w:rFonts w:ascii="Comic Sans MS" w:eastAsia="Arial" w:hAnsi="Comic Sans MS" w:cs="Arial"/>
          <w:b/>
          <w:sz w:val="18"/>
          <w:szCs w:val="18"/>
        </w:rPr>
        <w:t>Below are your activities for you to complete today. The lessons can be completed in any order</w:t>
      </w:r>
      <w:r w:rsidR="005203DA" w:rsidRPr="00897142">
        <w:rPr>
          <w:rFonts w:ascii="Comic Sans MS" w:eastAsia="Arial" w:hAnsi="Comic Sans MS" w:cs="Arial"/>
          <w:b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203DA" w:rsidRPr="00897142" w14:paraId="0C38513D" w14:textId="77777777" w:rsidTr="005203DA">
        <w:tc>
          <w:tcPr>
            <w:tcW w:w="13948" w:type="dxa"/>
          </w:tcPr>
          <w:p w14:paraId="1417EF70" w14:textId="77777777" w:rsidR="00BB02AC" w:rsidRDefault="005203DA" w:rsidP="003F792E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>Overview</w:t>
            </w:r>
            <w:r w:rsidR="00BB02AC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for children</w:t>
            </w: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: </w:t>
            </w:r>
          </w:p>
          <w:p w14:paraId="6C4323AF" w14:textId="767B0B2C" w:rsidR="00BB02AC" w:rsidRDefault="005203DA" w:rsidP="003F792E">
            <w:pPr>
              <w:rPr>
                <w:rFonts w:ascii="Comic Sans MS" w:eastAsia="Arial" w:hAnsi="Comic Sans MS" w:cs="Arial"/>
                <w:bCs/>
                <w:sz w:val="18"/>
                <w:szCs w:val="18"/>
              </w:rPr>
            </w:pP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  <w:r w:rsidRPr="00897142">
              <w:rPr>
                <w:rFonts w:ascii="Comic Sans MS" w:eastAsia="Arial" w:hAnsi="Comic Sans MS" w:cs="Arial"/>
                <w:bCs/>
                <w:sz w:val="18"/>
                <w:szCs w:val="18"/>
              </w:rPr>
              <w:t>Good morning everyone</w:t>
            </w:r>
            <w:r w:rsidR="001939E6">
              <w:rPr>
                <w:rFonts w:ascii="Comic Sans MS" w:eastAsia="Arial" w:hAnsi="Comic Sans MS" w:cs="Arial"/>
                <w:bCs/>
                <w:sz w:val="18"/>
                <w:szCs w:val="18"/>
              </w:rPr>
              <w:t xml:space="preserve">. Did you put your teacher hat on yesterday? I hope your family were impressed how good you are at being a teacher when I am not there. </w:t>
            </w:r>
          </w:p>
          <w:p w14:paraId="1A5D39B0" w14:textId="77777777" w:rsidR="00BB02AC" w:rsidRDefault="00BB02AC" w:rsidP="003F792E">
            <w:pPr>
              <w:rPr>
                <w:rFonts w:ascii="Comic Sans MS" w:eastAsia="Arial" w:hAnsi="Comic Sans MS" w:cs="Arial"/>
                <w:bCs/>
                <w:sz w:val="18"/>
                <w:szCs w:val="18"/>
              </w:rPr>
            </w:pPr>
            <w:r w:rsidRPr="00BB02AC">
              <w:rPr>
                <w:rFonts w:ascii="Comic Sans MS" w:eastAsia="Arial" w:hAnsi="Comic Sans MS" w:cs="Arial"/>
                <w:b/>
                <w:bCs/>
                <w:sz w:val="18"/>
                <w:szCs w:val="18"/>
              </w:rPr>
              <w:t>Parents and carers</w:t>
            </w:r>
            <w:r>
              <w:rPr>
                <w:rFonts w:ascii="Comic Sans MS" w:eastAsia="Arial" w:hAnsi="Comic Sans MS" w:cs="Arial"/>
                <w:bCs/>
                <w:sz w:val="18"/>
                <w:szCs w:val="18"/>
              </w:rPr>
              <w:t>:</w:t>
            </w:r>
          </w:p>
          <w:p w14:paraId="4550C2FB" w14:textId="057ADC33" w:rsidR="005203DA" w:rsidRPr="00897142" w:rsidRDefault="00BB02AC" w:rsidP="003F792E">
            <w:pPr>
              <w:rPr>
                <w:rFonts w:ascii="Comic Sans MS" w:eastAsia="Arial" w:hAnsi="Comic Sans MS" w:cs="Arial"/>
                <w:bCs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bCs/>
                <w:sz w:val="18"/>
                <w:szCs w:val="18"/>
              </w:rPr>
              <w:t xml:space="preserve"> </w:t>
            </w:r>
            <w:r w:rsidR="005203DA" w:rsidRPr="00897142">
              <w:rPr>
                <w:rFonts w:ascii="Comic Sans MS" w:eastAsia="Arial" w:hAnsi="Comic Sans MS" w:cs="Arial"/>
                <w:bCs/>
                <w:sz w:val="18"/>
                <w:szCs w:val="18"/>
              </w:rPr>
              <w:t>All of the tasks below will be posted on the</w:t>
            </w:r>
            <w:r w:rsidR="003F792E">
              <w:rPr>
                <w:rFonts w:ascii="Comic Sans MS" w:eastAsia="Arial" w:hAnsi="Comic Sans MS" w:cs="Arial"/>
                <w:bCs/>
                <w:sz w:val="18"/>
                <w:szCs w:val="18"/>
              </w:rPr>
              <w:t xml:space="preserve"> school website – Home Learning / Reception. </w:t>
            </w:r>
          </w:p>
          <w:p w14:paraId="4654E45C" w14:textId="7803F7AC" w:rsidR="005203DA" w:rsidRDefault="005203DA" w:rsidP="004877C7">
            <w:pPr>
              <w:rPr>
                <w:rFonts w:ascii="Comic Sans MS" w:eastAsia="Arial" w:hAnsi="Comic Sans MS" w:cs="Arial"/>
                <w:bCs/>
                <w:sz w:val="18"/>
                <w:szCs w:val="18"/>
              </w:rPr>
            </w:pPr>
            <w:r w:rsidRPr="00897142">
              <w:rPr>
                <w:rFonts w:ascii="Comic Sans MS" w:eastAsia="Arial" w:hAnsi="Comic Sans MS" w:cs="Arial"/>
                <w:bCs/>
                <w:sz w:val="18"/>
                <w:szCs w:val="18"/>
              </w:rPr>
              <w:t xml:space="preserve">If you have any queries please do not hesitate to contact </w:t>
            </w:r>
            <w:r w:rsidR="003F792E">
              <w:rPr>
                <w:rFonts w:ascii="Comic Sans MS" w:eastAsia="Arial" w:hAnsi="Comic Sans MS" w:cs="Arial"/>
                <w:bCs/>
                <w:sz w:val="18"/>
                <w:szCs w:val="18"/>
              </w:rPr>
              <w:t>me</w:t>
            </w:r>
          </w:p>
          <w:p w14:paraId="41C97AB5" w14:textId="2ADF9146" w:rsidR="005203DA" w:rsidRDefault="005203DA" w:rsidP="004877C7">
            <w:pPr>
              <w:rPr>
                <w:rFonts w:ascii="Comic Sans MS" w:eastAsia="Arial" w:hAnsi="Comic Sans MS" w:cs="Arial"/>
                <w:bCs/>
                <w:sz w:val="18"/>
                <w:szCs w:val="18"/>
              </w:rPr>
            </w:pPr>
            <w:r w:rsidRPr="00897142">
              <w:rPr>
                <w:rFonts w:ascii="Comic Sans MS" w:eastAsia="Arial" w:hAnsi="Comic Sans MS" w:cs="Arial"/>
                <w:bCs/>
                <w:sz w:val="18"/>
                <w:szCs w:val="18"/>
              </w:rPr>
              <w:t>Kind regards</w:t>
            </w:r>
          </w:p>
          <w:p w14:paraId="3FA0B008" w14:textId="77777777" w:rsidR="005203DA" w:rsidRDefault="005203DA" w:rsidP="004877C7">
            <w:pPr>
              <w:rPr>
                <w:rFonts w:ascii="Comic Sans MS" w:eastAsia="Arial" w:hAnsi="Comic Sans MS" w:cs="Arial"/>
                <w:bCs/>
                <w:sz w:val="18"/>
                <w:szCs w:val="18"/>
              </w:rPr>
            </w:pPr>
            <w:r w:rsidRPr="003F792E">
              <w:rPr>
                <w:rFonts w:ascii="Comic Sans MS" w:eastAsia="Arial" w:hAnsi="Comic Sans MS" w:cs="Arial"/>
                <w:bCs/>
                <w:sz w:val="18"/>
                <w:szCs w:val="18"/>
              </w:rPr>
              <w:t>M</w:t>
            </w:r>
            <w:r w:rsidR="003F792E" w:rsidRPr="003F792E">
              <w:rPr>
                <w:rFonts w:ascii="Comic Sans MS" w:eastAsia="Arial" w:hAnsi="Comic Sans MS" w:cs="Arial"/>
                <w:bCs/>
                <w:sz w:val="18"/>
                <w:szCs w:val="18"/>
              </w:rPr>
              <w:t xml:space="preserve">iss </w:t>
            </w:r>
            <w:r w:rsidR="003F792E">
              <w:rPr>
                <w:rFonts w:ascii="Comic Sans MS" w:eastAsia="Arial" w:hAnsi="Comic Sans MS" w:cs="Arial"/>
                <w:bCs/>
                <w:sz w:val="18"/>
                <w:szCs w:val="18"/>
              </w:rPr>
              <w:t xml:space="preserve">Parker </w:t>
            </w:r>
          </w:p>
          <w:p w14:paraId="3626A704" w14:textId="43AAC3B3" w:rsidR="003F792E" w:rsidRDefault="00D902F0" w:rsidP="004877C7">
            <w:pPr>
              <w:rPr>
                <w:rFonts w:ascii="Comic Sans MS" w:eastAsia="Arial" w:hAnsi="Comic Sans MS" w:cs="Arial"/>
                <w:bCs/>
                <w:sz w:val="18"/>
                <w:szCs w:val="18"/>
              </w:rPr>
            </w:pPr>
            <w:hyperlink r:id="rId7" w:history="1">
              <w:r w:rsidR="003F792E" w:rsidRPr="00E211BF">
                <w:rPr>
                  <w:rStyle w:val="Hyperlink"/>
                </w:rPr>
                <w:t>t</w:t>
              </w:r>
              <w:r w:rsidR="003F792E" w:rsidRPr="00E211BF">
                <w:rPr>
                  <w:rStyle w:val="Hyperlink"/>
                  <w:rFonts w:ascii="Comic Sans MS" w:eastAsia="Arial" w:hAnsi="Comic Sans MS" w:cs="Arial"/>
                  <w:bCs/>
                  <w:sz w:val="18"/>
                  <w:szCs w:val="18"/>
                </w:rPr>
                <w:t>anya.parker@ntlp.org.uk</w:t>
              </w:r>
            </w:hyperlink>
          </w:p>
          <w:p w14:paraId="54B3AE73" w14:textId="7A23454D" w:rsidR="003F792E" w:rsidRPr="003F792E" w:rsidRDefault="003F792E" w:rsidP="004877C7">
            <w:pPr>
              <w:rPr>
                <w:rFonts w:ascii="Comic Sans MS" w:eastAsia="Arial" w:hAnsi="Comic Sans MS" w:cs="Arial"/>
                <w:bCs/>
                <w:sz w:val="18"/>
                <w:szCs w:val="18"/>
              </w:rPr>
            </w:pPr>
          </w:p>
        </w:tc>
      </w:tr>
      <w:tr w:rsidR="005203DA" w:rsidRPr="00897142" w14:paraId="40EFA4E5" w14:textId="77777777" w:rsidTr="005203DA">
        <w:tc>
          <w:tcPr>
            <w:tcW w:w="13948" w:type="dxa"/>
            <w:shd w:val="clear" w:color="auto" w:fill="D9D9D9" w:themeFill="background1" w:themeFillShade="D9"/>
          </w:tcPr>
          <w:p w14:paraId="6791545E" w14:textId="2C33CF83" w:rsidR="005203DA" w:rsidRPr="00D934DA" w:rsidRDefault="00D934DA" w:rsidP="004877C7">
            <w:pPr>
              <w:rPr>
                <w:rFonts w:ascii="Comic Sans MS" w:eastAsia="Arial" w:hAnsi="Comic Sans MS" w:cs="Arial"/>
                <w:b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b/>
                <w:sz w:val="28"/>
                <w:szCs w:val="28"/>
              </w:rPr>
              <w:t>Maths in a M</w:t>
            </w:r>
            <w:r w:rsidRPr="00D934DA">
              <w:rPr>
                <w:rFonts w:ascii="Comic Sans MS" w:eastAsia="Arial" w:hAnsi="Comic Sans MS" w:cs="Arial"/>
                <w:b/>
                <w:sz w:val="28"/>
                <w:szCs w:val="28"/>
              </w:rPr>
              <w:t>uddle</w:t>
            </w:r>
            <w:r w:rsidR="005203DA" w:rsidRPr="00D934DA">
              <w:rPr>
                <w:rFonts w:ascii="Comic Sans MS" w:eastAsia="Arial" w:hAnsi="Comic Sans MS" w:cs="Arial"/>
                <w:b/>
                <w:sz w:val="28"/>
                <w:szCs w:val="28"/>
              </w:rPr>
              <w:t xml:space="preserve">: </w:t>
            </w:r>
          </w:p>
          <w:p w14:paraId="4D5E97BA" w14:textId="54759357" w:rsidR="005203DA" w:rsidRPr="00D934DA" w:rsidRDefault="00350852" w:rsidP="004877C7">
            <w:p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D934DA">
              <w:rPr>
                <w:rFonts w:ascii="Comic Sans MS" w:eastAsia="Arial" w:hAnsi="Comic Sans MS" w:cs="Arial"/>
                <w:sz w:val="18"/>
                <w:szCs w:val="18"/>
              </w:rPr>
              <w:t>This week we planned to develop children’s counting and ordering of number</w:t>
            </w:r>
          </w:p>
        </w:tc>
      </w:tr>
      <w:tr w:rsidR="005203DA" w:rsidRPr="00897142" w14:paraId="47C192A0" w14:textId="77777777" w:rsidTr="005203DA">
        <w:tc>
          <w:tcPr>
            <w:tcW w:w="13948" w:type="dxa"/>
          </w:tcPr>
          <w:p w14:paraId="0ADCC49C" w14:textId="626CF343" w:rsidR="00350852" w:rsidRDefault="00350852" w:rsidP="00D33A9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Tasks </w:t>
            </w:r>
            <w:r w:rsidR="005203DA"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>:</w:t>
            </w:r>
          </w:p>
          <w:p w14:paraId="6FE27459" w14:textId="77777777" w:rsidR="0099357C" w:rsidRDefault="0099357C" w:rsidP="0099357C">
            <w:pPr>
              <w:pStyle w:val="ListParagraph"/>
              <w:numPr>
                <w:ilvl w:val="0"/>
                <w:numId w:val="5"/>
              </w:num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1939E6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Continue </w:t>
            </w:r>
            <w:r w:rsidRPr="001939E6">
              <w:rPr>
                <w:rFonts w:ascii="Comic Sans MS" w:eastAsia="Arial" w:hAnsi="Comic Sans MS" w:cs="Arial"/>
                <w:sz w:val="18"/>
                <w:szCs w:val="18"/>
              </w:rPr>
              <w:t xml:space="preserve">to access 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>‘</w:t>
            </w:r>
            <w:r w:rsidRPr="001939E6">
              <w:rPr>
                <w:rFonts w:ascii="Comic Sans MS" w:eastAsia="Arial" w:hAnsi="Comic Sans MS" w:cs="Arial"/>
                <w:b/>
                <w:sz w:val="18"/>
                <w:szCs w:val="18"/>
              </w:rPr>
              <w:t>EYFS counting and ordering numbers to 20</w:t>
            </w:r>
            <w:r>
              <w:rPr>
                <w:rFonts w:ascii="Comic Sans MS" w:eastAsia="Arial" w:hAnsi="Comic Sans MS" w:cs="Arial"/>
                <w:b/>
                <w:sz w:val="18"/>
                <w:szCs w:val="18"/>
              </w:rPr>
              <w:t>’ from the ‘Reception Home Learning Pack’</w:t>
            </w:r>
            <w:r w:rsidRPr="001939E6">
              <w:rPr>
                <w:rFonts w:ascii="Comic Sans MS" w:eastAsia="Arial" w:hAnsi="Comic Sans MS" w:cs="Arial"/>
                <w:sz w:val="18"/>
                <w:szCs w:val="18"/>
              </w:rPr>
              <w:t xml:space="preserve">. </w:t>
            </w:r>
          </w:p>
          <w:p w14:paraId="08B3AC37" w14:textId="5D966747" w:rsidR="0099357C" w:rsidRDefault="0099357C" w:rsidP="00D33A9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New </w:t>
            </w:r>
          </w:p>
          <w:p w14:paraId="369548AF" w14:textId="44CF5442" w:rsidR="001939E6" w:rsidRDefault="001939E6" w:rsidP="001939E6">
            <w:pPr>
              <w:pStyle w:val="ListParagraph"/>
              <w:numPr>
                <w:ilvl w:val="0"/>
                <w:numId w:val="5"/>
              </w:num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1939E6">
              <w:rPr>
                <w:rFonts w:ascii="Comic Sans MS" w:eastAsia="Arial" w:hAnsi="Comic Sans MS" w:cs="Arial"/>
                <w:sz w:val="18"/>
                <w:szCs w:val="18"/>
              </w:rPr>
              <w:t>Counting forwards and backwards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song </w:t>
            </w:r>
            <w:r w:rsidRPr="001939E6">
              <w:rPr>
                <w:rFonts w:ascii="Comic Sans MS" w:eastAsia="Arial" w:hAnsi="Comic Sans MS" w:cs="Arial"/>
                <w:sz w:val="18"/>
                <w:szCs w:val="18"/>
              </w:rPr>
              <w:t>.</w:t>
            </w:r>
            <w:proofErr w:type="gramEnd"/>
            <w:r w:rsidRPr="001939E6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hyperlink r:id="rId8" w:history="1">
              <w:r w:rsidRPr="00537152">
                <w:rPr>
                  <w:rStyle w:val="Hyperlink"/>
                  <w:rFonts w:ascii="Comic Sans MS" w:eastAsia="Arial" w:hAnsi="Comic Sans MS" w:cs="Arial"/>
                  <w:sz w:val="18"/>
                  <w:szCs w:val="18"/>
                </w:rPr>
                <w:t>https://www.youtube.com/watch?v=ShqXL-zfLxY</w:t>
              </w:r>
            </w:hyperlink>
          </w:p>
          <w:p w14:paraId="1AF5CAAC" w14:textId="5DC68304" w:rsidR="00D902F0" w:rsidRDefault="001939E6" w:rsidP="001939E6">
            <w:pPr>
              <w:pStyle w:val="ListParagraph"/>
              <w:numPr>
                <w:ilvl w:val="0"/>
                <w:numId w:val="5"/>
              </w:numPr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>For those who en</w:t>
            </w:r>
            <w:r w:rsidR="00D902F0">
              <w:rPr>
                <w:rFonts w:ascii="Comic Sans MS" w:eastAsia="Arial" w:hAnsi="Comic Sans MS" w:cs="Arial"/>
                <w:sz w:val="18"/>
                <w:szCs w:val="18"/>
              </w:rPr>
              <w:t>joy a trickier challenge try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 working out </w:t>
            </w:r>
            <w:r w:rsidR="00D902F0">
              <w:rPr>
                <w:rFonts w:ascii="Comic Sans MS" w:eastAsia="Arial" w:hAnsi="Comic Sans MS" w:cs="Arial"/>
                <w:sz w:val="18"/>
                <w:szCs w:val="18"/>
              </w:rPr>
              <w:t>to 100 forwards and backwards!!</w:t>
            </w:r>
          </w:p>
          <w:p w14:paraId="45452972" w14:textId="18F8C6F8" w:rsidR="001939E6" w:rsidRDefault="00D902F0" w:rsidP="00D902F0">
            <w:pPr>
              <w:pStyle w:val="ListParagraph"/>
              <w:rPr>
                <w:rFonts w:ascii="Comic Sans MS" w:eastAsia="Arial" w:hAnsi="Comic Sans MS" w:cs="Arial"/>
                <w:sz w:val="18"/>
                <w:szCs w:val="18"/>
              </w:rPr>
            </w:pPr>
            <w:hyperlink r:id="rId9" w:history="1">
              <w:r w:rsidR="001939E6" w:rsidRPr="00537152">
                <w:rPr>
                  <w:rStyle w:val="Hyperlink"/>
                  <w:rFonts w:ascii="Comic Sans MS" w:eastAsia="Arial" w:hAnsi="Comic Sans MS" w:cs="Arial"/>
                  <w:sz w:val="18"/>
                  <w:szCs w:val="18"/>
                </w:rPr>
                <w:t>https://www.youtube.com/watch?v=YtNskltyA0E&amp;list=PLQK2XiUY9C2hQwPHTnfeisJymlRTJY_Vb&amp;index=48&amp;t=0s</w:t>
              </w:r>
            </w:hyperlink>
            <w:r w:rsidR="001939E6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</w:p>
          <w:p w14:paraId="4DFE5948" w14:textId="77777777" w:rsidR="0099357C" w:rsidRPr="001939E6" w:rsidRDefault="0099357C" w:rsidP="0099357C">
            <w:pPr>
              <w:pStyle w:val="ListParagraph"/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14:paraId="74336B07" w14:textId="77777777" w:rsidR="001A7B11" w:rsidRPr="001A7B11" w:rsidRDefault="0099357C" w:rsidP="0099357C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1A7B11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Activity :</w:t>
            </w:r>
          </w:p>
          <w:p w14:paraId="26E98B8C" w14:textId="239D2678" w:rsidR="005203DA" w:rsidRPr="00CD35F7" w:rsidRDefault="0099357C" w:rsidP="0099357C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Go to Top Marks </w:t>
            </w:r>
            <w:r w:rsidR="00D902F0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1A7B11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https://www.topmarks.co.uk/ordering-and-sequencing/caterpillar-ordering</w:t>
              </w:r>
            </w:hyperlink>
            <w:r w:rsidR="00CD35F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="00CD35F7" w:rsidRPr="00CD35F7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the numbers are in a muddle!!!</w:t>
            </w:r>
          </w:p>
          <w:p w14:paraId="505AC8B3" w14:textId="5ED9804A" w:rsidR="0099357C" w:rsidRPr="001A7B11" w:rsidRDefault="0099357C" w:rsidP="0099357C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Choose the level </w:t>
            </w:r>
            <w:r w:rsidR="00D902F0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of number </w:t>
            </w:r>
            <w:r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that is most appropriate for your child to begin so they feel successful and then challenge them further as required. They </w:t>
            </w:r>
            <w:r w:rsidR="00D934DA"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>love this interactive game and could make a different kind of game once they have completed the</w:t>
            </w:r>
            <w:r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="001A7B11"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>‘Halloween</w:t>
            </w:r>
            <w:r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House Sequencing </w:t>
            </w:r>
            <w:r w:rsidR="001A7B11"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Activity’. </w:t>
            </w:r>
            <w:r w:rsidR="00CD35F7">
              <w:rPr>
                <w:rFonts w:ascii="Comic Sans MS" w:hAnsi="Comic Sans MS" w:cs="Arial"/>
                <w:color w:val="000000"/>
                <w:sz w:val="18"/>
                <w:szCs w:val="18"/>
              </w:rPr>
              <w:t>(</w:t>
            </w:r>
            <w:r w:rsidR="00D934DA"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Perhaps a bit like snakes and </w:t>
            </w:r>
            <w:r w:rsidR="001A7B11"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ladders? </w:t>
            </w:r>
            <w:r w:rsidR="00D934DA"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>Or colour certain numbers to mean steps back or forwards.</w:t>
            </w:r>
            <w:r w:rsidR="00CD35F7">
              <w:rPr>
                <w:rFonts w:ascii="Comic Sans MS" w:hAnsi="Comic Sans MS" w:cs="Arial"/>
                <w:color w:val="000000"/>
                <w:sz w:val="18"/>
                <w:szCs w:val="18"/>
              </w:rPr>
              <w:t>)</w:t>
            </w:r>
            <w:r w:rsidR="00D934DA"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</w:p>
          <w:p w14:paraId="2EB097F0" w14:textId="15CA35AC" w:rsidR="00D934DA" w:rsidRPr="00350852" w:rsidRDefault="00D934DA" w:rsidP="009935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B11">
              <w:rPr>
                <w:rFonts w:ascii="Comic Sans MS" w:hAnsi="Comic Sans MS" w:cs="Arial"/>
                <w:color w:val="000000"/>
                <w:sz w:val="18"/>
                <w:szCs w:val="18"/>
              </w:rPr>
              <w:t>Dice games are always a good way of introducing counting forwards and backwards</w:t>
            </w:r>
            <w:r w:rsidR="00D902F0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so play those</w:t>
            </w:r>
            <w:r w:rsidR="00CD35F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games</w:t>
            </w:r>
            <w:r w:rsidR="00D902F0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at </w:t>
            </w:r>
            <w:proofErr w:type="gramStart"/>
            <w:r w:rsidR="00D902F0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home </w:t>
            </w:r>
            <w:r w:rsidR="00CD35F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too</w:t>
            </w:r>
            <w:proofErr w:type="gramEnd"/>
            <w:r w:rsidR="00CD35F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5203DA" w:rsidRPr="00897142" w14:paraId="3DA7760C" w14:textId="77777777" w:rsidTr="005203DA">
        <w:tc>
          <w:tcPr>
            <w:tcW w:w="13948" w:type="dxa"/>
          </w:tcPr>
          <w:p w14:paraId="322CAF97" w14:textId="77777777" w:rsidR="00350852" w:rsidRDefault="005203DA" w:rsidP="00897142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lastRenderedPageBreak/>
              <w:t>Challenge to help greater depth thinking:</w:t>
            </w:r>
          </w:p>
          <w:p w14:paraId="6822E60E" w14:textId="77591542" w:rsidR="00897142" w:rsidRPr="001939E6" w:rsidRDefault="00897142" w:rsidP="00897142">
            <w:pP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1939E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50852" w:rsidRPr="001939E6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Counting and ordering past 10</w:t>
            </w:r>
          </w:p>
          <w:p w14:paraId="4CB6D562" w14:textId="4109A534" w:rsidR="007640D1" w:rsidRDefault="007640D1" w:rsidP="00897142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Pronouncing ‘teen’ rather than ‘ty’ when counting</w:t>
            </w:r>
          </w:p>
          <w:p w14:paraId="14960E25" w14:textId="110DBB22" w:rsidR="00D934DA" w:rsidRPr="00350852" w:rsidRDefault="00D934DA" w:rsidP="00897142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Counting on with counters in games such as snakes and ladders accurately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97142" w:rsidRPr="00350852" w14:paraId="4B11DB00" w14:textId="77777777">
              <w:trPr>
                <w:trHeight w:val="208"/>
              </w:trPr>
              <w:tc>
                <w:tcPr>
                  <w:tcW w:w="0" w:type="auto"/>
                </w:tcPr>
                <w:p w14:paraId="1DE09070" w14:textId="3F0629FB" w:rsidR="00897142" w:rsidRPr="00350852" w:rsidRDefault="00897142" w:rsidP="008971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AB1093" w14:textId="77777777" w:rsidR="005203DA" w:rsidRPr="00897142" w:rsidRDefault="005203DA" w:rsidP="004877C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</w:p>
        </w:tc>
      </w:tr>
      <w:tr w:rsidR="005203DA" w:rsidRPr="00897142" w14:paraId="5AF20A56" w14:textId="77777777" w:rsidTr="005203DA">
        <w:tc>
          <w:tcPr>
            <w:tcW w:w="13948" w:type="dxa"/>
          </w:tcPr>
          <w:p w14:paraId="5C688F5D" w14:textId="3687DA16" w:rsidR="00897142" w:rsidRDefault="005203DA" w:rsidP="00897142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What to </w:t>
            </w:r>
            <w:r w:rsidR="003F792E">
              <w:rPr>
                <w:rFonts w:ascii="Comic Sans MS" w:eastAsia="Arial" w:hAnsi="Comic Sans MS" w:cs="Arial"/>
                <w:b/>
                <w:sz w:val="18"/>
                <w:szCs w:val="18"/>
              </w:rPr>
              <w:t>email to Miss Parker</w:t>
            </w: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>:</w:t>
            </w:r>
            <w:r w:rsid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</w:p>
          <w:p w14:paraId="72C15F3C" w14:textId="45E19374" w:rsidR="00350852" w:rsidRPr="00350852" w:rsidRDefault="00350852" w:rsidP="0035085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  <w:u w:val="single"/>
              </w:rPr>
            </w:pPr>
            <w:r w:rsidRPr="00350852">
              <w:rPr>
                <w:rFonts w:ascii="Comic Sans MS" w:eastAsia="Arial" w:hAnsi="Comic Sans MS" w:cs="Arial"/>
                <w:sz w:val="18"/>
                <w:szCs w:val="18"/>
              </w:rPr>
              <w:t xml:space="preserve">Email me on word document or pdf if possible a set of pictures and comments about how they got on. 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Pr="00350852">
              <w:rPr>
                <w:rFonts w:ascii="Comic Sans MS" w:eastAsia="Arial" w:hAnsi="Comic Sans MS" w:cs="Arial"/>
                <w:i/>
                <w:sz w:val="18"/>
                <w:szCs w:val="18"/>
                <w:u w:val="single"/>
              </w:rPr>
              <w:t>If this is not possible just send me an email with a brief description of what you did together and how you got on.</w:t>
            </w:r>
          </w:p>
          <w:p w14:paraId="7908A014" w14:textId="77777777" w:rsidR="005203DA" w:rsidRPr="00897142" w:rsidRDefault="005203DA" w:rsidP="004877C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</w:p>
        </w:tc>
      </w:tr>
      <w:tr w:rsidR="005203DA" w:rsidRPr="00897142" w14:paraId="4696D11B" w14:textId="77777777" w:rsidTr="005203DA">
        <w:tc>
          <w:tcPr>
            <w:tcW w:w="13948" w:type="dxa"/>
            <w:shd w:val="clear" w:color="auto" w:fill="D9D9D9" w:themeFill="background1" w:themeFillShade="D9"/>
          </w:tcPr>
          <w:p w14:paraId="0CA517F0" w14:textId="5D9C1A70" w:rsidR="005203DA" w:rsidRDefault="00D934DA" w:rsidP="004877C7">
            <w:pPr>
              <w:rPr>
                <w:rFonts w:ascii="Comic Sans MS" w:eastAsia="Arial" w:hAnsi="Comic Sans MS" w:cs="Arial"/>
                <w:b/>
                <w:sz w:val="28"/>
                <w:szCs w:val="28"/>
              </w:rPr>
            </w:pPr>
            <w:r w:rsidRPr="00D934DA">
              <w:rPr>
                <w:rFonts w:ascii="Comic Sans MS" w:eastAsia="Arial" w:hAnsi="Comic Sans MS" w:cs="Arial"/>
                <w:b/>
                <w:sz w:val="28"/>
                <w:szCs w:val="28"/>
              </w:rPr>
              <w:t>Reading R</w:t>
            </w:r>
            <w:r w:rsidR="00350852" w:rsidRPr="00D934DA">
              <w:rPr>
                <w:rFonts w:ascii="Comic Sans MS" w:eastAsia="Arial" w:hAnsi="Comic Sans MS" w:cs="Arial"/>
                <w:b/>
                <w:sz w:val="28"/>
                <w:szCs w:val="28"/>
              </w:rPr>
              <w:t>aces</w:t>
            </w:r>
            <w:r w:rsidR="0099357C" w:rsidRPr="00D934DA">
              <w:rPr>
                <w:rFonts w:ascii="Comic Sans MS" w:eastAsia="Arial" w:hAnsi="Comic Sans MS" w:cs="Arial"/>
                <w:b/>
                <w:sz w:val="28"/>
                <w:szCs w:val="28"/>
              </w:rPr>
              <w:t xml:space="preserve"> and Rhymes</w:t>
            </w:r>
            <w:r w:rsidR="00350852" w:rsidRPr="00D934DA">
              <w:rPr>
                <w:rFonts w:ascii="Comic Sans MS" w:eastAsia="Arial" w:hAnsi="Comic Sans MS" w:cs="Arial"/>
                <w:b/>
                <w:sz w:val="28"/>
                <w:szCs w:val="28"/>
              </w:rPr>
              <w:t xml:space="preserve"> </w:t>
            </w:r>
            <w:r w:rsidR="005203DA" w:rsidRPr="00D934DA">
              <w:rPr>
                <w:rFonts w:ascii="Comic Sans MS" w:eastAsia="Arial" w:hAnsi="Comic Sans MS" w:cs="Arial"/>
                <w:b/>
                <w:sz w:val="28"/>
                <w:szCs w:val="28"/>
              </w:rPr>
              <w:t>:</w:t>
            </w:r>
          </w:p>
          <w:p w14:paraId="4755EDF6" w14:textId="7842A1F7" w:rsidR="00D934DA" w:rsidRPr="00521194" w:rsidRDefault="00D934DA" w:rsidP="004877C7">
            <w:pPr>
              <w:rPr>
                <w:rFonts w:ascii="Comic Sans MS" w:eastAsia="Arial" w:hAnsi="Comic Sans MS" w:cs="Arial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Rhyme rhythm and beat are important prequels to spelling </w:t>
            </w:r>
          </w:p>
        </w:tc>
      </w:tr>
      <w:tr w:rsidR="005203DA" w:rsidRPr="00897142" w14:paraId="46B60C42" w14:textId="77777777" w:rsidTr="005203DA">
        <w:tc>
          <w:tcPr>
            <w:tcW w:w="13948" w:type="dxa"/>
            <w:shd w:val="clear" w:color="auto" w:fill="FFFFFF" w:themeFill="background1"/>
          </w:tcPr>
          <w:p w14:paraId="5CDE9F0C" w14:textId="0CAE4E00" w:rsidR="0099357C" w:rsidRDefault="00D934DA" w:rsidP="0099357C">
            <w:pPr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>Tasks</w:t>
            </w:r>
            <w:r w:rsidR="00897142" w:rsidRPr="00897142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="001939E6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D33D01B" w14:textId="32D2D137" w:rsidR="007640D1" w:rsidRPr="0099357C" w:rsidRDefault="001939E6" w:rsidP="0099357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 w:rsidRPr="0099357C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Continue </w:t>
            </w:r>
            <w:r w:rsidR="00897142" w:rsidRPr="0099357C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</w:t>
            </w:r>
            <w:r w:rsidR="00D934DA">
              <w:rPr>
                <w:rFonts w:ascii="Comic Sans MS" w:hAnsi="Comic Sans MS" w:cs="Times New Roman"/>
                <w:bCs/>
                <w:sz w:val="18"/>
                <w:szCs w:val="18"/>
              </w:rPr>
              <w:t>tricky word</w:t>
            </w:r>
            <w:r w:rsidR="0099357C" w:rsidRPr="0099357C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 ideas from yesterday </w:t>
            </w:r>
          </w:p>
          <w:p w14:paraId="548E52EC" w14:textId="77777777" w:rsidR="0099357C" w:rsidRPr="0099357C" w:rsidRDefault="0099357C" w:rsidP="0099357C">
            <w:pPr>
              <w:pStyle w:val="ListParagraph"/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</w:p>
          <w:p w14:paraId="69CF4E4D" w14:textId="5E40F2BB" w:rsidR="0099357C" w:rsidRDefault="001A7B11" w:rsidP="009935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>Listen and join in with BBC</w:t>
            </w:r>
            <w:r w:rsidR="0099357C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 xml:space="preserve"> rhymes     </w:t>
            </w:r>
            <w:hyperlink r:id="rId11" w:history="1">
              <w:r w:rsidR="0099357C" w:rsidRPr="00537152">
                <w:rPr>
                  <w:rStyle w:val="Hyperlink"/>
                  <w:rFonts w:ascii="Comic Sans MS" w:hAnsi="Comic Sans MS" w:cs="Times New Roman"/>
                  <w:bCs/>
                  <w:sz w:val="18"/>
                  <w:szCs w:val="18"/>
                </w:rPr>
                <w:t>https://www.bbc.co.uk/teach/school-radio/nursery-rhymes-songs-index/zhwdgwx</w:t>
              </w:r>
            </w:hyperlink>
            <w:r w:rsidR="0099357C"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 xml:space="preserve"> ( dance, stamp, tap or clap out the rhythms whilst you watch) </w:t>
            </w:r>
          </w:p>
          <w:p w14:paraId="1FA966E4" w14:textId="7EC1E2B1" w:rsidR="00D934DA" w:rsidRDefault="00D934DA" w:rsidP="009935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 xml:space="preserve">complete the activity   </w:t>
            </w:r>
            <w:r w:rsidRPr="00D934DA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>‘phase 2 phonics rhyming string cards</w:t>
            </w:r>
            <w:r>
              <w:rPr>
                <w:rFonts w:ascii="Comic Sans MS" w:hAnsi="Comic Sans MS" w:cs="Times New Roman"/>
                <w:bCs/>
                <w:color w:val="000000"/>
                <w:sz w:val="18"/>
                <w:szCs w:val="18"/>
              </w:rPr>
              <w:t xml:space="preserve">’ from </w:t>
            </w:r>
            <w:r w:rsidRPr="00D934DA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 xml:space="preserve">the ‘Home Learning Pack ‘ </w:t>
            </w:r>
            <w:r w:rsidR="001A7B11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A7B11" w:rsidRPr="001A7B11">
              <w:rPr>
                <w:rFonts w:ascii="Comic Sans MS" w:hAnsi="Comic Sans MS" w:cs="Times New Roman"/>
                <w:bCs/>
                <w:color w:val="FF0000"/>
                <w:sz w:val="18"/>
                <w:szCs w:val="18"/>
              </w:rPr>
              <w:t xml:space="preserve">( there are a few so just do as many as you feel is appropriate and then save the rest for a rainy day ) . </w:t>
            </w:r>
          </w:p>
          <w:p w14:paraId="536E6AC8" w14:textId="21F733A6" w:rsidR="001A7B11" w:rsidRPr="001A7B11" w:rsidRDefault="001A7B11" w:rsidP="009935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 w:rsidRPr="001A7B11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Clap, tap or stamp a pattern </w:t>
            </w:r>
            <w:r w:rsidR="00D902F0">
              <w:rPr>
                <w:rFonts w:ascii="Comic Sans MS" w:hAnsi="Comic Sans MS" w:cs="Times New Roman"/>
                <w:bCs/>
                <w:sz w:val="18"/>
                <w:szCs w:val="18"/>
              </w:rPr>
              <w:t xml:space="preserve">of beats after your mum or dad or to your favourite songs. </w:t>
            </w:r>
          </w:p>
          <w:p w14:paraId="04583356" w14:textId="77777777" w:rsidR="005203DA" w:rsidRPr="00897142" w:rsidRDefault="005203DA" w:rsidP="004877C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</w:p>
        </w:tc>
      </w:tr>
      <w:tr w:rsidR="005203DA" w:rsidRPr="00897142" w14:paraId="34F459D2" w14:textId="77777777" w:rsidTr="005203DA">
        <w:tc>
          <w:tcPr>
            <w:tcW w:w="13948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9"/>
            </w:tblGrid>
            <w:tr w:rsidR="00D934DA" w:rsidRPr="00897142" w14:paraId="351E28DF" w14:textId="77777777">
              <w:trPr>
                <w:trHeight w:val="437"/>
              </w:trPr>
              <w:tc>
                <w:tcPr>
                  <w:tcW w:w="0" w:type="auto"/>
                </w:tcPr>
                <w:p w14:paraId="215AF61F" w14:textId="334C930C" w:rsidR="00D934DA" w:rsidRDefault="00133CAD" w:rsidP="00D93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Challenge:</w:t>
                  </w:r>
                  <w:r w:rsidR="001939E6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39B8AE1" w14:textId="77F2A5AF" w:rsidR="00D934DA" w:rsidRDefault="00D934DA" w:rsidP="00D93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I can invent an alternative ending to a familiar rhyme on my own with some support. </w:t>
                  </w:r>
                </w:p>
                <w:p w14:paraId="32CB10B4" w14:textId="5327286C" w:rsidR="00D934DA" w:rsidRDefault="00D934DA" w:rsidP="00D93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e.g</w:t>
                  </w:r>
                  <w:proofErr w:type="spellEnd"/>
                  <w:proofErr w:type="gramEnd"/>
                  <w:r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twinkle 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twinkle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chocolate bar  </w:t>
                  </w:r>
                  <w:r w:rsidR="001A7B1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………………</w:t>
                  </w:r>
                </w:p>
                <w:p w14:paraId="20469306" w14:textId="77777777" w:rsidR="001A7B11" w:rsidRPr="00D934DA" w:rsidRDefault="001A7B11" w:rsidP="00D934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F61C70E" w14:textId="654E0E3E" w:rsidR="00897142" w:rsidRPr="001A7B11" w:rsidRDefault="00897142" w:rsidP="001A7B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1012BA6" w14:textId="77777777" w:rsidR="005203DA" w:rsidRPr="00897142" w:rsidRDefault="005203DA" w:rsidP="004877C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</w:p>
        </w:tc>
      </w:tr>
      <w:tr w:rsidR="005203DA" w:rsidRPr="00897142" w14:paraId="41AFF865" w14:textId="77777777" w:rsidTr="005203DA">
        <w:tc>
          <w:tcPr>
            <w:tcW w:w="13948" w:type="dxa"/>
            <w:shd w:val="clear" w:color="auto" w:fill="FFFFFF" w:themeFill="background1"/>
          </w:tcPr>
          <w:p w14:paraId="694E84D9" w14:textId="4FC434E5" w:rsidR="005203DA" w:rsidRDefault="005203DA" w:rsidP="004877C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What to </w:t>
            </w:r>
            <w:r w:rsidR="003F792E">
              <w:rPr>
                <w:rFonts w:ascii="Comic Sans MS" w:eastAsia="Arial" w:hAnsi="Comic Sans MS" w:cs="Arial"/>
                <w:b/>
                <w:sz w:val="18"/>
                <w:szCs w:val="18"/>
              </w:rPr>
              <w:t>email to Miss Parker</w:t>
            </w: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>:</w:t>
            </w:r>
            <w:r w:rsid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  <w:r w:rsidR="00521194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</w:p>
          <w:p w14:paraId="15E96E8D" w14:textId="3CADD78F" w:rsidR="00521194" w:rsidRPr="00521194" w:rsidRDefault="001A7B11" w:rsidP="004877C7">
            <w:pPr>
              <w:rPr>
                <w:rFonts w:ascii="Comic Sans MS" w:eastAsia="Arial" w:hAnsi="Comic Sans MS" w:cs="Arial"/>
                <w:i/>
                <w:sz w:val="18"/>
                <w:szCs w:val="18"/>
                <w:u w:val="single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There is no need to email me any photographs but I would love you to tell me how you got on spotting the rhyming words or making up a rhyme of your own. </w:t>
            </w:r>
          </w:p>
          <w:p w14:paraId="3FD74CF4" w14:textId="04E1E659" w:rsidR="003F792E" w:rsidRPr="00897142" w:rsidRDefault="003F792E" w:rsidP="004877C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</w:p>
        </w:tc>
      </w:tr>
      <w:tr w:rsidR="005203DA" w:rsidRPr="00897142" w14:paraId="4A66ECBF" w14:textId="77777777" w:rsidTr="005203DA">
        <w:tc>
          <w:tcPr>
            <w:tcW w:w="13948" w:type="dxa"/>
            <w:shd w:val="clear" w:color="auto" w:fill="FFFFFF" w:themeFill="background1"/>
          </w:tcPr>
          <w:p w14:paraId="2C2F1817" w14:textId="77777777" w:rsidR="00133CAD" w:rsidRDefault="00D33A97" w:rsidP="003F792E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 w:rsidRP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>PS</w:t>
            </w:r>
            <w:r w:rsidR="003F792E">
              <w:rPr>
                <w:rFonts w:ascii="Comic Sans MS" w:eastAsia="Arial" w:hAnsi="Comic Sans MS" w:cs="Arial"/>
                <w:b/>
                <w:sz w:val="18"/>
                <w:szCs w:val="18"/>
              </w:rPr>
              <w:t>HE:</w:t>
            </w:r>
            <w:r w:rsidR="0089714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  <w:r w:rsidR="00133CAD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</w:p>
          <w:p w14:paraId="4ECB09DD" w14:textId="77777777" w:rsidR="00195693" w:rsidRDefault="00195693" w:rsidP="003F792E">
            <w:pPr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14:paraId="7CACDA41" w14:textId="46426EE2" w:rsidR="001A7B11" w:rsidRDefault="001A7B11" w:rsidP="003F792E">
            <w:p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195693">
              <w:rPr>
                <w:rFonts w:ascii="Comic Sans MS" w:eastAsia="Arial" w:hAnsi="Comic Sans MS" w:cs="Arial"/>
                <w:sz w:val="18"/>
                <w:szCs w:val="18"/>
              </w:rPr>
              <w:t xml:space="preserve">Make a den from an old sheet in your bedroom so you can have your own quiet space. Show mum and dad how to do peer massage as a way of helping to relax. Put in it some of your favourite stories, some fairy lights or special friends. </w:t>
            </w:r>
            <w:r w:rsidR="00195693">
              <w:rPr>
                <w:rFonts w:ascii="Comic Sans MS" w:eastAsia="Arial" w:hAnsi="Comic Sans MS" w:cs="Arial"/>
                <w:sz w:val="18"/>
                <w:szCs w:val="18"/>
              </w:rPr>
              <w:t xml:space="preserve">You could also practise your breathing techniques by putting your teddy gently on your tummy and watching it rise and fall as you </w:t>
            </w:r>
            <w:r w:rsidR="00CD35F7">
              <w:rPr>
                <w:rFonts w:ascii="Comic Sans MS" w:eastAsia="Arial" w:hAnsi="Comic Sans MS" w:cs="Arial"/>
                <w:sz w:val="18"/>
                <w:szCs w:val="18"/>
              </w:rPr>
              <w:t>breathe</w:t>
            </w:r>
            <w:r w:rsidR="00195693">
              <w:rPr>
                <w:rFonts w:ascii="Comic Sans MS" w:eastAsia="Arial" w:hAnsi="Comic Sans MS" w:cs="Arial"/>
                <w:sz w:val="18"/>
                <w:szCs w:val="18"/>
              </w:rPr>
              <w:t xml:space="preserve"> in for the count of four and out for the count of five. </w:t>
            </w:r>
          </w:p>
          <w:p w14:paraId="66BD2390" w14:textId="77777777" w:rsidR="00195693" w:rsidRDefault="00195693" w:rsidP="003F792E">
            <w:pPr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14:paraId="010A333E" w14:textId="77777777" w:rsidR="00195693" w:rsidRDefault="00195693" w:rsidP="003F792E">
            <w:pPr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14:paraId="7F5C8286" w14:textId="77777777" w:rsidR="00195693" w:rsidRDefault="00195693" w:rsidP="003F792E">
            <w:pPr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14:paraId="1B0846F1" w14:textId="77777777" w:rsidR="00195693" w:rsidRDefault="00195693" w:rsidP="003F792E">
            <w:pPr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14:paraId="27965F19" w14:textId="77777777" w:rsidR="00195693" w:rsidRPr="00195693" w:rsidRDefault="00195693" w:rsidP="003F792E">
            <w:pPr>
              <w:rPr>
                <w:rFonts w:ascii="Comic Sans MS" w:eastAsia="Arial" w:hAnsi="Comic Sans MS" w:cs="Arial"/>
                <w:sz w:val="18"/>
                <w:szCs w:val="18"/>
              </w:rPr>
            </w:pPr>
          </w:p>
          <w:p w14:paraId="08254116" w14:textId="0EC0683E" w:rsidR="00195693" w:rsidRPr="00195693" w:rsidRDefault="00195693" w:rsidP="003F792E">
            <w:p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195693">
              <w:rPr>
                <w:rFonts w:ascii="Comic Sans MS" w:eastAsia="Arial" w:hAnsi="Comic Sans MS" w:cs="Arial"/>
                <w:sz w:val="18"/>
                <w:szCs w:val="18"/>
              </w:rPr>
              <w:t xml:space="preserve">Below is a picture of my bedroom </w:t>
            </w:r>
            <w:r w:rsidR="00CD35F7" w:rsidRPr="00195693">
              <w:rPr>
                <w:rFonts w:ascii="Comic Sans MS" w:eastAsia="Arial" w:hAnsi="Comic Sans MS" w:cs="Arial"/>
                <w:sz w:val="18"/>
                <w:szCs w:val="18"/>
              </w:rPr>
              <w:t>den</w:t>
            </w:r>
            <w:r w:rsidR="00CD35F7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CD35F7" w:rsidRPr="00195693">
              <w:rPr>
                <w:rFonts w:ascii="Comic Sans MS" w:eastAsia="Arial" w:hAnsi="Comic Sans MS" w:cs="Arial"/>
                <w:sz w:val="18"/>
                <w:szCs w:val="18"/>
              </w:rPr>
              <w:t>and</w:t>
            </w:r>
            <w:r w:rsidRPr="00195693">
              <w:rPr>
                <w:rFonts w:ascii="Comic Sans MS" w:eastAsia="Arial" w:hAnsi="Comic Sans MS" w:cs="Arial"/>
                <w:sz w:val="18"/>
                <w:szCs w:val="18"/>
              </w:rPr>
              <w:t xml:space="preserve"> my special friend. </w:t>
            </w:r>
          </w:p>
          <w:p w14:paraId="7656B85C" w14:textId="625EAAB1" w:rsidR="003F792E" w:rsidRPr="00897142" w:rsidRDefault="007640D1" w:rsidP="003F792E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</w:p>
          <w:p w14:paraId="53038DE2" w14:textId="352E1361" w:rsidR="00897142" w:rsidRPr="00897142" w:rsidRDefault="00897142" w:rsidP="004877C7">
            <w:pPr>
              <w:rPr>
                <w:rFonts w:ascii="Comic Sans MS" w:eastAsia="Arial" w:hAnsi="Comic Sans MS" w:cs="Arial"/>
                <w:b/>
                <w:sz w:val="18"/>
                <w:szCs w:val="18"/>
              </w:rPr>
            </w:pPr>
          </w:p>
        </w:tc>
      </w:tr>
      <w:tr w:rsidR="005203DA" w:rsidRPr="00897142" w14:paraId="19F17D39" w14:textId="77777777" w:rsidTr="005203DA">
        <w:tc>
          <w:tcPr>
            <w:tcW w:w="13948" w:type="dxa"/>
            <w:shd w:val="clear" w:color="auto" w:fill="FFFFFF" w:themeFill="background1"/>
          </w:tcPr>
          <w:p w14:paraId="69952676" w14:textId="1A9D04A2" w:rsidR="00133CAD" w:rsidRPr="00133CAD" w:rsidRDefault="00195693" w:rsidP="001956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78E06" wp14:editId="64C4D7BC">
                      <wp:simplePos x="0" y="0"/>
                      <wp:positionH relativeFrom="column">
                        <wp:posOffset>6710045</wp:posOffset>
                      </wp:positionH>
                      <wp:positionV relativeFrom="paragraph">
                        <wp:posOffset>3971290</wp:posOffset>
                      </wp:positionV>
                      <wp:extent cx="1800225" cy="1752600"/>
                      <wp:effectExtent l="381000" t="19050" r="47625" b="38100"/>
                      <wp:wrapNone/>
                      <wp:docPr id="5" name="Oval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752600"/>
                              </a:xfrm>
                              <a:prstGeom prst="wedgeEllipseCallout">
                                <a:avLst>
                                  <a:gd name="adj1" fmla="val -70568"/>
                                  <a:gd name="adj2" fmla="val -361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32895" w14:textId="407E3A12" w:rsidR="00195693" w:rsidRPr="00195693" w:rsidRDefault="00195693" w:rsidP="0019569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5693">
                                    <w:rPr>
                                      <w:rFonts w:ascii="Comic Sans MS" w:hAnsi="Comic Sans MS"/>
                                    </w:rPr>
                                    <w:t>Your favourite books and special friends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78E0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" o:spid="_x0000_s1026" type="#_x0000_t63" style="position:absolute;left:0;text-align:left;margin-left:528.35pt;margin-top:312.7pt;width:141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" adj="-4443,2988" fillcolor="white [3201]" strokecolor="#f79646 [3209]" strokeweight="2pt">
                      <v:textbox>
                        <w:txbxContent>
                          <w:p w14:paraId="0DE32895" w14:textId="407E3A12" w:rsidR="00195693" w:rsidRPr="00195693" w:rsidRDefault="00195693" w:rsidP="001956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95693">
                              <w:rPr>
                                <w:rFonts w:ascii="Comic Sans MS" w:hAnsi="Comic Sans MS"/>
                              </w:rPr>
                              <w:t>Your favourite books and special friends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46725" wp14:editId="7E5E074D">
                      <wp:simplePos x="0" y="0"/>
                      <wp:positionH relativeFrom="column">
                        <wp:posOffset>6652895</wp:posOffset>
                      </wp:positionH>
                      <wp:positionV relativeFrom="paragraph">
                        <wp:posOffset>2512060</wp:posOffset>
                      </wp:positionV>
                      <wp:extent cx="1819275" cy="1447800"/>
                      <wp:effectExtent l="438150" t="476250" r="47625" b="38100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447800"/>
                              </a:xfrm>
                              <a:prstGeom prst="wedgeEllipseCallout">
                                <a:avLst>
                                  <a:gd name="adj1" fmla="val -73713"/>
                                  <a:gd name="adj2" fmla="val -82895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49977" w14:textId="46020993" w:rsidR="00195693" w:rsidRPr="00195693" w:rsidRDefault="00D902F0" w:rsidP="0019569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 broom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handle</w:t>
                                  </w:r>
                                  <w:bookmarkStart w:id="0" w:name="_GoBack"/>
                                  <w:bookmarkEnd w:id="0"/>
                                  <w:r w:rsidR="00195693" w:rsidRPr="00195693">
                                    <w:rPr>
                                      <w:rFonts w:ascii="Comic Sans MS" w:hAnsi="Comic Sans MS"/>
                                    </w:rPr>
                                    <w:t>, poles from a wind break or canes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B467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27" type="#_x0000_t63" style="position:absolute;left:0;text-align:left;margin-left:523.85pt;margin-top:197.8pt;width:143.2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" adj="-5122,-7105" fillcolor="white [3201]" strokecolor="#f79646 [3209]" strokeweight="2pt">
                      <v:textbox>
                        <w:txbxContent>
                          <w:p w14:paraId="20B49977" w14:textId="46020993" w:rsidR="00195693" w:rsidRPr="00195693" w:rsidRDefault="00D902F0" w:rsidP="001956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broom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handle</w:t>
                            </w:r>
                            <w:bookmarkStart w:id="1" w:name="_GoBack"/>
                            <w:bookmarkEnd w:id="1"/>
                            <w:r w:rsidR="00195693" w:rsidRPr="00195693">
                              <w:rPr>
                                <w:rFonts w:ascii="Comic Sans MS" w:hAnsi="Comic Sans MS"/>
                              </w:rPr>
                              <w:t>, poles from a wind break or canes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02667" wp14:editId="6F9D910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3807460</wp:posOffset>
                      </wp:positionV>
                      <wp:extent cx="2276475" cy="1409700"/>
                      <wp:effectExtent l="19050" t="1962150" r="523875" b="38100"/>
                      <wp:wrapNone/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409700"/>
                              </a:xfrm>
                              <a:prstGeom prst="wedgeEllipseCallout">
                                <a:avLst>
                                  <a:gd name="adj1" fmla="val 71217"/>
                                  <a:gd name="adj2" fmla="val -188851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E0592" w14:textId="0AD13AF8" w:rsidR="00195693" w:rsidRPr="00195693" w:rsidRDefault="00195693" w:rsidP="0019569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95693">
                                    <w:rPr>
                                      <w:rFonts w:ascii="Comic Sans MS" w:hAnsi="Comic Sans MS"/>
                                    </w:rPr>
                                    <w:t xml:space="preserve">One large sheet.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2667" id="Oval Callout 2" o:spid="_x0000_s1028" type="#_x0000_t63" style="position:absolute;left:0;text-align:left;margin-left:13.85pt;margin-top:299.8pt;width:179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" adj="26183,-29992" fillcolor="white [3201]" strokecolor="#f79646 [3209]" strokeweight="2pt">
                      <v:textbox>
                        <w:txbxContent>
                          <w:p w14:paraId="26DE0592" w14:textId="0AD13AF8" w:rsidR="00195693" w:rsidRPr="00195693" w:rsidRDefault="00195693" w:rsidP="001956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95693">
                              <w:rPr>
                                <w:rFonts w:ascii="Comic Sans MS" w:hAnsi="Comic Sans MS"/>
                              </w:rPr>
                              <w:t xml:space="preserve">One large sheet.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 wp14:anchorId="06A1A659" wp14:editId="1675984E">
                  <wp:extent cx="4298950" cy="5731510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1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0" cy="573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986EF" w14:textId="77777777" w:rsidR="004877C7" w:rsidRPr="00D33A97" w:rsidRDefault="004877C7" w:rsidP="004877C7">
      <w:pPr>
        <w:spacing w:after="0" w:line="240" w:lineRule="auto"/>
        <w:rPr>
          <w:rFonts w:ascii="Comic Sans MS" w:eastAsia="Arial" w:hAnsi="Comic Sans MS" w:cs="Arial"/>
          <w:b/>
          <w:sz w:val="20"/>
          <w:szCs w:val="20"/>
        </w:rPr>
      </w:pPr>
    </w:p>
    <w:sectPr w:rsidR="004877C7" w:rsidRPr="00D33A97" w:rsidSect="004877C7"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F1D"/>
    <w:multiLevelType w:val="hybridMultilevel"/>
    <w:tmpl w:val="B17A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405B"/>
    <w:multiLevelType w:val="hybridMultilevel"/>
    <w:tmpl w:val="3272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786D"/>
    <w:multiLevelType w:val="multilevel"/>
    <w:tmpl w:val="9A485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3C5E30"/>
    <w:multiLevelType w:val="hybridMultilevel"/>
    <w:tmpl w:val="770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251BC"/>
    <w:multiLevelType w:val="multilevel"/>
    <w:tmpl w:val="E6443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EA742B"/>
    <w:multiLevelType w:val="hybridMultilevel"/>
    <w:tmpl w:val="70E6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B9"/>
    <w:rsid w:val="00133CAD"/>
    <w:rsid w:val="001939E6"/>
    <w:rsid w:val="00195693"/>
    <w:rsid w:val="001A7B11"/>
    <w:rsid w:val="00350852"/>
    <w:rsid w:val="003F792E"/>
    <w:rsid w:val="004877C7"/>
    <w:rsid w:val="005203DA"/>
    <w:rsid w:val="00521194"/>
    <w:rsid w:val="005C2198"/>
    <w:rsid w:val="00635E48"/>
    <w:rsid w:val="007640D1"/>
    <w:rsid w:val="00897142"/>
    <w:rsid w:val="0099357C"/>
    <w:rsid w:val="00A77873"/>
    <w:rsid w:val="00AB5427"/>
    <w:rsid w:val="00BB02AC"/>
    <w:rsid w:val="00BD6A0A"/>
    <w:rsid w:val="00CD35F7"/>
    <w:rsid w:val="00D33A97"/>
    <w:rsid w:val="00D902F0"/>
    <w:rsid w:val="00D934DA"/>
    <w:rsid w:val="00E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54CA"/>
  <w15:docId w15:val="{6379A3AE-A6D6-41F3-8E57-98F7234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88E"/>
    <w:pPr>
      <w:ind w:left="720"/>
      <w:contextualSpacing/>
    </w:pPr>
  </w:style>
  <w:style w:type="table" w:styleId="TableGrid">
    <w:name w:val="Table Grid"/>
    <w:basedOn w:val="TableNormal"/>
    <w:uiPriority w:val="59"/>
    <w:rsid w:val="00A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1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5813"/>
    <w:rPr>
      <w:rFonts w:eastAsiaTheme="minorHAnsi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E7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4A1"/>
    <w:rPr>
      <w:color w:val="800080" w:themeColor="followedHyperlink"/>
      <w:u w:val="single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3DA"/>
    <w:rPr>
      <w:color w:val="605E5C"/>
      <w:shd w:val="clear" w:color="auto" w:fill="E1DFDD"/>
    </w:rPr>
  </w:style>
  <w:style w:type="paragraph" w:customStyle="1" w:styleId="Default">
    <w:name w:val="Default"/>
    <w:rsid w:val="00897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qXL-zfLx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ya.parker@ntlp.org.uk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bbc.co.uk/teach/school-radio/nursery-rhymes-songs-index/zhwdgw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pmarks.co.uk/ordering-and-sequencing/caterpillar-ord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tNskltyA0E&amp;list=PLQK2XiUY9C2hQwPHTnfeisJymlRTJY_Vb&amp;index=48&amp;t=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52wCajeZgrkuXbmhgM7oP3urcw==">AMUW2mUf1ou3RrveJ30QcyZRKty4lorymsA+Gbrz4G5PnkFY1NcxMDi/OCqhwv34A1ZHp1dbikItb9u4/EzzJwBk6Xg5gVO5s2Y/xJ8OppXqcTm6cfZZJ+PT6MB1FfhwYF5z6/cvUGxUbEPUifw2hcL6pcDIqBxIVg==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staff</cp:lastModifiedBy>
  <cp:revision>6</cp:revision>
  <dcterms:created xsi:type="dcterms:W3CDTF">2020-10-20T12:14:00Z</dcterms:created>
  <dcterms:modified xsi:type="dcterms:W3CDTF">2020-10-21T09:23:00Z</dcterms:modified>
</cp:coreProperties>
</file>