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83" w:rsidRDefault="00147146">
      <w:pPr>
        <w:spacing w:after="0" w:line="240" w:lineRule="auto"/>
        <w:jc w:val="center"/>
        <w:rPr>
          <w:b/>
          <w:sz w:val="30"/>
          <w:szCs w:val="30"/>
          <w:u w:val="single"/>
        </w:rPr>
      </w:pPr>
      <w:bookmarkStart w:id="0" w:name="_GoBack"/>
      <w:bookmarkEnd w:id="0"/>
      <w:proofErr w:type="spellStart"/>
      <w:r>
        <w:rPr>
          <w:b/>
          <w:sz w:val="30"/>
          <w:szCs w:val="30"/>
          <w:u w:val="single"/>
        </w:rPr>
        <w:t>Southridge</w:t>
      </w:r>
      <w:proofErr w:type="spellEnd"/>
      <w:r>
        <w:rPr>
          <w:b/>
          <w:sz w:val="30"/>
          <w:szCs w:val="30"/>
          <w:u w:val="single"/>
        </w:rPr>
        <w:t xml:space="preserve"> First School – Remote Learning Schedule</w:t>
      </w:r>
      <w:r>
        <w:rPr>
          <w:noProof/>
        </w:rPr>
        <w:drawing>
          <wp:anchor distT="0" distB="0" distL="114300" distR="114300" simplePos="0" relativeHeight="251658240" behindDoc="0" locked="0" layoutInCell="1" hidden="0" allowOverlap="1">
            <wp:simplePos x="0" y="0"/>
            <wp:positionH relativeFrom="column">
              <wp:posOffset>-228596</wp:posOffset>
            </wp:positionH>
            <wp:positionV relativeFrom="paragraph">
              <wp:posOffset>0</wp:posOffset>
            </wp:positionV>
            <wp:extent cx="632460" cy="762000"/>
            <wp:effectExtent l="0" t="0" r="0" b="0"/>
            <wp:wrapSquare wrapText="bothSides" distT="0" distB="0" distL="114300" distR="114300"/>
            <wp:docPr id="13" name="image1.jpg" descr="southridge logo 002"/>
            <wp:cNvGraphicFramePr/>
            <a:graphic xmlns:a="http://schemas.openxmlformats.org/drawingml/2006/main">
              <a:graphicData uri="http://schemas.openxmlformats.org/drawingml/2006/picture">
                <pic:pic xmlns:pic="http://schemas.openxmlformats.org/drawingml/2006/picture">
                  <pic:nvPicPr>
                    <pic:cNvPr id="0" name="image1.jpg" descr="southridge logo 002"/>
                    <pic:cNvPicPr preferRelativeResize="0"/>
                  </pic:nvPicPr>
                  <pic:blipFill>
                    <a:blip r:embed="rId5"/>
                    <a:srcRect/>
                    <a:stretch>
                      <a:fillRect/>
                    </a:stretch>
                  </pic:blipFill>
                  <pic:spPr>
                    <a:xfrm>
                      <a:off x="0" y="0"/>
                      <a:ext cx="632460" cy="762000"/>
                    </a:xfrm>
                    <a:prstGeom prst="rect">
                      <a:avLst/>
                    </a:prstGeom>
                    <a:ln/>
                  </pic:spPr>
                </pic:pic>
              </a:graphicData>
            </a:graphic>
          </wp:anchor>
        </w:drawing>
      </w:r>
    </w:p>
    <w:p w:rsidR="00B72883" w:rsidRDefault="00B72883">
      <w:pPr>
        <w:spacing w:after="0" w:line="240" w:lineRule="auto"/>
        <w:jc w:val="center"/>
        <w:rPr>
          <w:b/>
          <w:sz w:val="30"/>
          <w:szCs w:val="30"/>
        </w:rPr>
      </w:pPr>
    </w:p>
    <w:p w:rsidR="00B72883" w:rsidRDefault="00147146">
      <w:pPr>
        <w:spacing w:after="0" w:line="240" w:lineRule="auto"/>
        <w:jc w:val="center"/>
        <w:rPr>
          <w:i/>
          <w:sz w:val="30"/>
          <w:szCs w:val="30"/>
        </w:rPr>
      </w:pPr>
      <w:r>
        <w:rPr>
          <w:i/>
          <w:sz w:val="30"/>
          <w:szCs w:val="30"/>
        </w:rPr>
        <w:t>Our school core values are: Friendship, Kindness, Honesty, Respect and Responsibility</w:t>
      </w:r>
    </w:p>
    <w:p w:rsidR="00B72883" w:rsidRDefault="00147146">
      <w:pPr>
        <w:spacing w:after="0" w:line="240" w:lineRule="auto"/>
        <w:rPr>
          <w:b/>
          <w:sz w:val="30"/>
          <w:szCs w:val="30"/>
        </w:rPr>
      </w:pPr>
      <w:r>
        <w:rPr>
          <w:b/>
          <w:sz w:val="30"/>
          <w:szCs w:val="30"/>
        </w:rPr>
        <w:t xml:space="preserve">       </w:t>
      </w:r>
    </w:p>
    <w:p w:rsidR="00B72883" w:rsidRDefault="00147146">
      <w:pPr>
        <w:spacing w:after="0" w:line="240" w:lineRule="auto"/>
        <w:rPr>
          <w:b/>
          <w:color w:val="FF0000"/>
          <w:sz w:val="30"/>
          <w:szCs w:val="30"/>
        </w:rPr>
      </w:pPr>
      <w:r>
        <w:rPr>
          <w:b/>
          <w:sz w:val="30"/>
          <w:szCs w:val="30"/>
        </w:rPr>
        <w:t>Date: 12.1.21</w:t>
      </w:r>
      <w:r>
        <w:rPr>
          <w:b/>
          <w:sz w:val="30"/>
          <w:szCs w:val="30"/>
        </w:rPr>
        <w:tab/>
      </w:r>
      <w:r>
        <w:rPr>
          <w:b/>
          <w:sz w:val="30"/>
          <w:szCs w:val="30"/>
        </w:rPr>
        <w:tab/>
      </w:r>
      <w:r>
        <w:rPr>
          <w:b/>
          <w:sz w:val="30"/>
          <w:szCs w:val="30"/>
        </w:rPr>
        <w:tab/>
      </w:r>
      <w:r>
        <w:rPr>
          <w:b/>
          <w:sz w:val="30"/>
          <w:szCs w:val="30"/>
        </w:rPr>
        <w:tab/>
      </w:r>
      <w:r>
        <w:rPr>
          <w:b/>
          <w:sz w:val="30"/>
          <w:szCs w:val="30"/>
        </w:rPr>
        <w:tab/>
        <w:t xml:space="preserve">Year Group / Class:  </w:t>
      </w:r>
      <w:r>
        <w:rPr>
          <w:b/>
          <w:color w:val="FF0000"/>
          <w:sz w:val="30"/>
          <w:szCs w:val="30"/>
        </w:rPr>
        <w:t>Year 1</w:t>
      </w:r>
    </w:p>
    <w:p w:rsidR="00B72883" w:rsidRDefault="00B72883">
      <w:pPr>
        <w:spacing w:after="0" w:line="240" w:lineRule="auto"/>
        <w:rPr>
          <w:b/>
          <w:color w:val="FF0000"/>
          <w:sz w:val="30"/>
          <w:szCs w:val="30"/>
        </w:rPr>
      </w:pPr>
    </w:p>
    <w:p w:rsidR="00B72883" w:rsidRDefault="00147146">
      <w:pPr>
        <w:spacing w:after="0" w:line="240" w:lineRule="auto"/>
        <w:rPr>
          <w:b/>
          <w:sz w:val="30"/>
          <w:szCs w:val="30"/>
        </w:rPr>
      </w:pPr>
      <w:r>
        <w:rPr>
          <w:b/>
          <w:sz w:val="30"/>
          <w:szCs w:val="30"/>
        </w:rPr>
        <w:t>Today’s activities: Maths, English, Phonics and Music.</w:t>
      </w:r>
    </w:p>
    <w:p w:rsidR="00B72883" w:rsidRDefault="00147146">
      <w:pPr>
        <w:spacing w:after="0" w:line="240" w:lineRule="auto"/>
        <w:rPr>
          <w:b/>
          <w:sz w:val="30"/>
          <w:szCs w:val="30"/>
        </w:rPr>
      </w:pPr>
      <w:r>
        <w:rPr>
          <w:b/>
          <w:sz w:val="30"/>
          <w:szCs w:val="30"/>
        </w:rPr>
        <w:t>Below are your activities for you to complete today. The lessons can be completed in any order.</w:t>
      </w:r>
    </w:p>
    <w:tbl>
      <w:tblPr>
        <w:tblStyle w:val="af4"/>
        <w:tblW w:w="14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70"/>
      </w:tblGrid>
      <w:tr w:rsidR="00B72883">
        <w:tc>
          <w:tcPr>
            <w:tcW w:w="14070" w:type="dxa"/>
          </w:tcPr>
          <w:p w:rsidR="00B72883" w:rsidRDefault="00147146">
            <w:pPr>
              <w:rPr>
                <w:sz w:val="28"/>
                <w:szCs w:val="28"/>
              </w:rPr>
            </w:pPr>
            <w:r>
              <w:rPr>
                <w:sz w:val="28"/>
                <w:szCs w:val="28"/>
              </w:rPr>
              <w:t>Overview:  Good morning, we hope you are all ready for week 2 of home learning. We were so impressed with how hard you all worked last week and we are looking f</w:t>
            </w:r>
            <w:r>
              <w:rPr>
                <w:sz w:val="28"/>
                <w:szCs w:val="28"/>
              </w:rPr>
              <w:t xml:space="preserve">orward to seeing what you do this week. Just a reminder to send your work by email to your class teacher. If possible please only send one email with all the work attached. </w:t>
            </w:r>
          </w:p>
          <w:p w:rsidR="00B72883" w:rsidRDefault="00B72883">
            <w:pPr>
              <w:rPr>
                <w:sz w:val="28"/>
                <w:szCs w:val="28"/>
              </w:rPr>
            </w:pPr>
          </w:p>
          <w:p w:rsidR="00B72883" w:rsidRDefault="00147146">
            <w:pPr>
              <w:rPr>
                <w:sz w:val="28"/>
                <w:szCs w:val="28"/>
              </w:rPr>
            </w:pPr>
            <w:r>
              <w:rPr>
                <w:sz w:val="28"/>
                <w:szCs w:val="28"/>
              </w:rPr>
              <w:t>We will continue to meet every morning for our registration session where we will</w:t>
            </w:r>
            <w:r>
              <w:rPr>
                <w:sz w:val="28"/>
                <w:szCs w:val="28"/>
              </w:rPr>
              <w:t xml:space="preserve"> let the children know what we would like them to do.  Year 1 CC - 9am, Year 1 KP - 9:15am.</w:t>
            </w:r>
          </w:p>
          <w:p w:rsidR="00B72883" w:rsidRDefault="00B72883">
            <w:pPr>
              <w:rPr>
                <w:sz w:val="28"/>
                <w:szCs w:val="28"/>
              </w:rPr>
            </w:pPr>
          </w:p>
          <w:p w:rsidR="00B72883" w:rsidRDefault="00147146">
            <w:pPr>
              <w:rPr>
                <w:sz w:val="28"/>
                <w:szCs w:val="28"/>
              </w:rPr>
            </w:pPr>
            <w:r>
              <w:rPr>
                <w:sz w:val="28"/>
                <w:szCs w:val="28"/>
              </w:rPr>
              <w:t>If you have any queries please do not hesitate to contact us.</w:t>
            </w:r>
          </w:p>
          <w:p w:rsidR="00B72883" w:rsidRDefault="00147146">
            <w:pPr>
              <w:rPr>
                <w:sz w:val="28"/>
                <w:szCs w:val="28"/>
              </w:rPr>
            </w:pPr>
            <w:r>
              <w:rPr>
                <w:sz w:val="28"/>
                <w:szCs w:val="28"/>
              </w:rPr>
              <w:t>Kind regards,</w:t>
            </w:r>
          </w:p>
          <w:p w:rsidR="00B72883" w:rsidRDefault="00147146">
            <w:pPr>
              <w:rPr>
                <w:sz w:val="28"/>
                <w:szCs w:val="28"/>
              </w:rPr>
            </w:pPr>
            <w:r>
              <w:rPr>
                <w:sz w:val="28"/>
                <w:szCs w:val="28"/>
              </w:rPr>
              <w:t>Mrs Pringle and Miss Cassidy</w:t>
            </w:r>
          </w:p>
          <w:p w:rsidR="00B72883" w:rsidRDefault="00147146">
            <w:pPr>
              <w:rPr>
                <w:b/>
                <w:sz w:val="28"/>
                <w:szCs w:val="28"/>
              </w:rPr>
            </w:pPr>
            <w:hyperlink r:id="rId6">
              <w:r>
                <w:rPr>
                  <w:color w:val="1155CC"/>
                  <w:sz w:val="28"/>
                  <w:szCs w:val="28"/>
                  <w:u w:val="single"/>
                </w:rPr>
                <w:t>Karen.</w:t>
              </w:r>
              <w:r>
                <w:rPr>
                  <w:color w:val="1155CC"/>
                  <w:sz w:val="28"/>
                  <w:szCs w:val="28"/>
                  <w:u w:val="single"/>
                </w:rPr>
                <w:t>pringle@ntlp.org.uk</w:t>
              </w:r>
            </w:hyperlink>
            <w:r>
              <w:rPr>
                <w:sz w:val="28"/>
                <w:szCs w:val="28"/>
              </w:rPr>
              <w:t xml:space="preserve">    </w:t>
            </w:r>
            <w:hyperlink r:id="rId7">
              <w:r>
                <w:rPr>
                  <w:color w:val="1155CC"/>
                  <w:sz w:val="28"/>
                  <w:szCs w:val="28"/>
                  <w:u w:val="single"/>
                </w:rPr>
                <w:t>Catherine.cassidy@ntlp.org.uk</w:t>
              </w:r>
            </w:hyperlink>
            <w:r>
              <w:rPr>
                <w:sz w:val="28"/>
                <w:szCs w:val="28"/>
              </w:rPr>
              <w:t xml:space="preserve"> </w:t>
            </w:r>
          </w:p>
        </w:tc>
      </w:tr>
      <w:tr w:rsidR="00B72883">
        <w:tc>
          <w:tcPr>
            <w:tcW w:w="14070" w:type="dxa"/>
            <w:shd w:val="clear" w:color="auto" w:fill="D9D9D9"/>
          </w:tcPr>
          <w:p w:rsidR="00B72883" w:rsidRDefault="00147146">
            <w:pPr>
              <w:rPr>
                <w:b/>
                <w:sz w:val="30"/>
                <w:szCs w:val="30"/>
              </w:rPr>
            </w:pPr>
            <w:r>
              <w:rPr>
                <w:b/>
                <w:sz w:val="30"/>
                <w:szCs w:val="30"/>
              </w:rPr>
              <w:t>Phonics:</w:t>
            </w:r>
          </w:p>
        </w:tc>
      </w:tr>
      <w:tr w:rsidR="00B72883">
        <w:tc>
          <w:tcPr>
            <w:tcW w:w="14070" w:type="dxa"/>
            <w:shd w:val="clear" w:color="auto" w:fill="auto"/>
          </w:tcPr>
          <w:p w:rsidR="00B72883" w:rsidRDefault="00147146">
            <w:pPr>
              <w:rPr>
                <w:sz w:val="30"/>
                <w:szCs w:val="30"/>
              </w:rPr>
            </w:pPr>
            <w:r>
              <w:rPr>
                <w:sz w:val="30"/>
                <w:szCs w:val="30"/>
              </w:rPr>
              <w:t xml:space="preserve">Ruth </w:t>
            </w:r>
            <w:proofErr w:type="spellStart"/>
            <w:r>
              <w:rPr>
                <w:sz w:val="30"/>
                <w:szCs w:val="30"/>
              </w:rPr>
              <w:t>Miskin</w:t>
            </w:r>
            <w:proofErr w:type="spellEnd"/>
            <w:r>
              <w:rPr>
                <w:sz w:val="30"/>
                <w:szCs w:val="30"/>
              </w:rPr>
              <w:t xml:space="preserve"> Daily Phonics Session: </w:t>
            </w:r>
            <w:hyperlink r:id="rId8">
              <w:r>
                <w:rPr>
                  <w:color w:val="0000FF"/>
                  <w:sz w:val="30"/>
                  <w:szCs w:val="30"/>
                  <w:u w:val="single"/>
                </w:rPr>
                <w:t>https://www.youtube.com/channel/UCo7fbLgY2oA_cFCIg9GdxtQ</w:t>
              </w:r>
            </w:hyperlink>
          </w:p>
          <w:p w:rsidR="00B72883" w:rsidRDefault="00B72883">
            <w:pPr>
              <w:rPr>
                <w:sz w:val="30"/>
                <w:szCs w:val="30"/>
              </w:rPr>
            </w:pPr>
          </w:p>
          <w:p w:rsidR="00B72883" w:rsidRDefault="00147146">
            <w:pPr>
              <w:rPr>
                <w:sz w:val="30"/>
                <w:szCs w:val="30"/>
              </w:rPr>
            </w:pPr>
            <w:r>
              <w:rPr>
                <w:sz w:val="30"/>
                <w:szCs w:val="30"/>
              </w:rPr>
              <w:t>Today’s sound: Set 3 Lessons – u-e speed sounds and spelling</w:t>
            </w:r>
          </w:p>
          <w:p w:rsidR="00B72883" w:rsidRDefault="00147146">
            <w:pPr>
              <w:rPr>
                <w:b/>
                <w:sz w:val="30"/>
                <w:szCs w:val="30"/>
              </w:rPr>
            </w:pPr>
            <w:r>
              <w:rPr>
                <w:sz w:val="30"/>
                <w:szCs w:val="30"/>
              </w:rPr>
              <w:lastRenderedPageBreak/>
              <w:t>If you are looking for extra phonics activities to support reading and writing you can also use the ‘Reading red words’ and ‘Read and hol</w:t>
            </w:r>
            <w:r>
              <w:rPr>
                <w:sz w:val="30"/>
                <w:szCs w:val="30"/>
              </w:rPr>
              <w:t>d a sentence 1’. For more confident readers you could look at ‘Reading longer words’ and ‘Read and hold a sentence 2’.</w:t>
            </w:r>
          </w:p>
        </w:tc>
      </w:tr>
      <w:tr w:rsidR="00B72883">
        <w:tc>
          <w:tcPr>
            <w:tcW w:w="14070" w:type="dxa"/>
            <w:shd w:val="clear" w:color="auto" w:fill="D9D9D9"/>
          </w:tcPr>
          <w:p w:rsidR="00B72883" w:rsidRDefault="00147146">
            <w:pPr>
              <w:rPr>
                <w:b/>
                <w:sz w:val="30"/>
                <w:szCs w:val="30"/>
              </w:rPr>
            </w:pPr>
            <w:r>
              <w:rPr>
                <w:b/>
                <w:sz w:val="30"/>
                <w:szCs w:val="30"/>
              </w:rPr>
              <w:lastRenderedPageBreak/>
              <w:t xml:space="preserve">Maths: </w:t>
            </w:r>
          </w:p>
          <w:p w:rsidR="00B72883" w:rsidRDefault="00147146">
            <w:pPr>
              <w:rPr>
                <w:b/>
                <w:sz w:val="30"/>
                <w:szCs w:val="30"/>
              </w:rPr>
            </w:pPr>
            <w:r>
              <w:rPr>
                <w:b/>
                <w:sz w:val="30"/>
                <w:szCs w:val="30"/>
              </w:rPr>
              <w:t>Can I compare the mass of more than 2 objects?</w:t>
            </w:r>
          </w:p>
        </w:tc>
      </w:tr>
      <w:tr w:rsidR="00B72883">
        <w:trPr>
          <w:trHeight w:val="1134"/>
        </w:trPr>
        <w:tc>
          <w:tcPr>
            <w:tcW w:w="14070" w:type="dxa"/>
          </w:tcPr>
          <w:p w:rsidR="00B72883" w:rsidRDefault="00147146">
            <w:pPr>
              <w:rPr>
                <w:b/>
                <w:sz w:val="30"/>
                <w:szCs w:val="30"/>
              </w:rPr>
            </w:pPr>
            <w:r>
              <w:rPr>
                <w:b/>
                <w:sz w:val="30"/>
                <w:szCs w:val="30"/>
              </w:rPr>
              <w:t xml:space="preserve">Watch the video clip: </w:t>
            </w:r>
          </w:p>
          <w:p w:rsidR="00B72883" w:rsidRDefault="00147146">
            <w:pPr>
              <w:rPr>
                <w:b/>
                <w:sz w:val="30"/>
                <w:szCs w:val="30"/>
              </w:rPr>
            </w:pPr>
            <w:hyperlink r:id="rId9">
              <w:r>
                <w:rPr>
                  <w:b/>
                  <w:color w:val="1155CC"/>
                  <w:sz w:val="30"/>
                  <w:szCs w:val="30"/>
                  <w:u w:val="single"/>
                </w:rPr>
                <w:t>https://classroom.thenational.academy/lessons/to-compare-the-mass-of-more-than-two-objects-65hp6r?step=2&amp;activity=video</w:t>
              </w:r>
            </w:hyperlink>
            <w:r>
              <w:rPr>
                <w:b/>
                <w:sz w:val="30"/>
                <w:szCs w:val="30"/>
              </w:rPr>
              <w:t xml:space="preserve"> </w:t>
            </w:r>
          </w:p>
          <w:p w:rsidR="00B72883" w:rsidRDefault="00B72883">
            <w:pPr>
              <w:rPr>
                <w:b/>
                <w:sz w:val="30"/>
                <w:szCs w:val="30"/>
              </w:rPr>
            </w:pPr>
          </w:p>
          <w:p w:rsidR="00B72883" w:rsidRDefault="00147146">
            <w:pPr>
              <w:rPr>
                <w:sz w:val="30"/>
                <w:szCs w:val="30"/>
              </w:rPr>
            </w:pPr>
            <w:r>
              <w:rPr>
                <w:sz w:val="30"/>
                <w:szCs w:val="30"/>
              </w:rPr>
              <w:t>Ms Jones will begin the lesson by re-capping what yo</w:t>
            </w:r>
            <w:r>
              <w:rPr>
                <w:sz w:val="30"/>
                <w:szCs w:val="30"/>
              </w:rPr>
              <w:t>u learnt about mass yesterday. You will be asked to look at different images to compare the mass of 2 objects. She will then move on to teaching you how to compare the mass of more than 2 objects. You will look at the balance scales and use the mathematica</w:t>
            </w:r>
            <w:r>
              <w:rPr>
                <w:sz w:val="30"/>
                <w:szCs w:val="30"/>
              </w:rPr>
              <w:t xml:space="preserve">l vocabulary </w:t>
            </w:r>
            <w:r>
              <w:rPr>
                <w:i/>
                <w:sz w:val="30"/>
                <w:szCs w:val="30"/>
              </w:rPr>
              <w:t xml:space="preserve">lighter </w:t>
            </w:r>
            <w:r>
              <w:rPr>
                <w:sz w:val="30"/>
                <w:szCs w:val="30"/>
              </w:rPr>
              <w:t xml:space="preserve">and </w:t>
            </w:r>
            <w:proofErr w:type="gramStart"/>
            <w:r>
              <w:rPr>
                <w:i/>
                <w:sz w:val="30"/>
                <w:szCs w:val="30"/>
              </w:rPr>
              <w:t xml:space="preserve">heavier </w:t>
            </w:r>
            <w:r>
              <w:rPr>
                <w:sz w:val="30"/>
                <w:szCs w:val="30"/>
              </w:rPr>
              <w:t xml:space="preserve"> to</w:t>
            </w:r>
            <w:proofErr w:type="gramEnd"/>
            <w:r>
              <w:rPr>
                <w:sz w:val="30"/>
                <w:szCs w:val="30"/>
              </w:rPr>
              <w:t xml:space="preserve"> compare the different combinations of objects. It is really important in today’s lesson that you use full</w:t>
            </w:r>
          </w:p>
          <w:p w:rsidR="00B72883" w:rsidRDefault="00147146">
            <w:pPr>
              <w:rPr>
                <w:sz w:val="30"/>
                <w:szCs w:val="30"/>
              </w:rPr>
            </w:pPr>
            <w:proofErr w:type="gramStart"/>
            <w:r>
              <w:rPr>
                <w:sz w:val="30"/>
                <w:szCs w:val="30"/>
              </w:rPr>
              <w:t>sentences</w:t>
            </w:r>
            <w:proofErr w:type="gramEnd"/>
            <w:r>
              <w:rPr>
                <w:sz w:val="30"/>
                <w:szCs w:val="30"/>
              </w:rPr>
              <w:t xml:space="preserve"> when comparing the different items. </w:t>
            </w:r>
          </w:p>
        </w:tc>
      </w:tr>
      <w:tr w:rsidR="00B72883">
        <w:trPr>
          <w:trHeight w:val="757"/>
        </w:trPr>
        <w:tc>
          <w:tcPr>
            <w:tcW w:w="14070" w:type="dxa"/>
          </w:tcPr>
          <w:p w:rsidR="00B72883" w:rsidRDefault="00147146">
            <w:pPr>
              <w:ind w:right="-6059"/>
              <w:rPr>
                <w:sz w:val="30"/>
                <w:szCs w:val="30"/>
              </w:rPr>
            </w:pPr>
            <w:r>
              <w:rPr>
                <w:b/>
                <w:sz w:val="30"/>
                <w:szCs w:val="30"/>
              </w:rPr>
              <w:t>Task</w:t>
            </w:r>
            <w:r>
              <w:rPr>
                <w:sz w:val="30"/>
                <w:szCs w:val="30"/>
              </w:rPr>
              <w:t xml:space="preserve">: Compare the mass of more than 2 household items and draw them onto some balance scales e.g. an apple </w:t>
            </w:r>
          </w:p>
          <w:p w:rsidR="00B72883" w:rsidRDefault="00147146">
            <w:pPr>
              <w:ind w:right="-6059"/>
              <w:rPr>
                <w:sz w:val="30"/>
                <w:szCs w:val="30"/>
              </w:rPr>
            </w:pPr>
            <w:proofErr w:type="gramStart"/>
            <w:r>
              <w:rPr>
                <w:sz w:val="30"/>
                <w:szCs w:val="30"/>
              </w:rPr>
              <w:t>and</w:t>
            </w:r>
            <w:proofErr w:type="gramEnd"/>
            <w:r>
              <w:rPr>
                <w:sz w:val="30"/>
                <w:szCs w:val="30"/>
              </w:rPr>
              <w:t xml:space="preserve"> a button together compared with a book. If you wish, you can do this with several different items and draw</w:t>
            </w:r>
          </w:p>
          <w:p w:rsidR="00B72883" w:rsidRDefault="00147146">
            <w:pPr>
              <w:ind w:right="-6059"/>
              <w:rPr>
                <w:sz w:val="30"/>
                <w:szCs w:val="30"/>
              </w:rPr>
            </w:pPr>
            <w:proofErr w:type="gramStart"/>
            <w:r>
              <w:rPr>
                <w:sz w:val="30"/>
                <w:szCs w:val="30"/>
              </w:rPr>
              <w:t>the</w:t>
            </w:r>
            <w:proofErr w:type="gramEnd"/>
            <w:r>
              <w:rPr>
                <w:sz w:val="30"/>
                <w:szCs w:val="30"/>
              </w:rPr>
              <w:t xml:space="preserve"> balance scales each time. </w:t>
            </w:r>
          </w:p>
          <w:tbl>
            <w:tblPr>
              <w:tblStyle w:val="af5"/>
              <w:tblW w:w="996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9960"/>
            </w:tblGrid>
            <w:tr w:rsidR="00B72883">
              <w:trPr>
                <w:trHeight w:val="208"/>
              </w:trPr>
              <w:tc>
                <w:tcPr>
                  <w:tcW w:w="9960" w:type="dxa"/>
                </w:tcPr>
                <w:p w:rsidR="00B72883" w:rsidRDefault="00B72883">
                  <w:pPr>
                    <w:ind w:right="-1886"/>
                    <w:rPr>
                      <w:b/>
                      <w:sz w:val="30"/>
                      <w:szCs w:val="30"/>
                    </w:rPr>
                  </w:pPr>
                </w:p>
                <w:p w:rsidR="00B72883" w:rsidRDefault="00147146">
                  <w:pPr>
                    <w:ind w:left="-141" w:right="-1886"/>
                    <w:rPr>
                      <w:color w:val="000000"/>
                      <w:sz w:val="30"/>
                      <w:szCs w:val="30"/>
                    </w:rPr>
                  </w:pPr>
                  <w:r>
                    <w:rPr>
                      <w:b/>
                      <w:color w:val="000000"/>
                      <w:sz w:val="30"/>
                      <w:szCs w:val="30"/>
                    </w:rPr>
                    <w:t>What to s</w:t>
                  </w:r>
                  <w:r>
                    <w:rPr>
                      <w:b/>
                      <w:color w:val="000000"/>
                      <w:sz w:val="30"/>
                      <w:szCs w:val="30"/>
                    </w:rPr>
                    <w:t xml:space="preserve">ubmit: </w:t>
                  </w:r>
                  <w:r>
                    <w:rPr>
                      <w:color w:val="000000"/>
                      <w:sz w:val="30"/>
                      <w:szCs w:val="30"/>
                    </w:rPr>
                    <w:t xml:space="preserve">Take a photograph of your work and email it to </w:t>
                  </w:r>
                  <w:r>
                    <w:rPr>
                      <w:sz w:val="30"/>
                      <w:szCs w:val="30"/>
                    </w:rPr>
                    <w:t>your teacher.</w:t>
                  </w:r>
                </w:p>
              </w:tc>
            </w:tr>
          </w:tbl>
          <w:p w:rsidR="00B72883" w:rsidRDefault="00B72883">
            <w:pPr>
              <w:rPr>
                <w:b/>
                <w:sz w:val="30"/>
                <w:szCs w:val="30"/>
              </w:rPr>
            </w:pPr>
          </w:p>
        </w:tc>
      </w:tr>
      <w:tr w:rsidR="00B72883">
        <w:trPr>
          <w:trHeight w:val="699"/>
        </w:trPr>
        <w:tc>
          <w:tcPr>
            <w:tcW w:w="14070" w:type="dxa"/>
            <w:shd w:val="clear" w:color="auto" w:fill="D9D9D9"/>
          </w:tcPr>
          <w:p w:rsidR="00B72883" w:rsidRDefault="00147146">
            <w:pPr>
              <w:rPr>
                <w:b/>
                <w:sz w:val="30"/>
                <w:szCs w:val="30"/>
              </w:rPr>
            </w:pPr>
            <w:r>
              <w:rPr>
                <w:b/>
                <w:sz w:val="30"/>
                <w:szCs w:val="30"/>
              </w:rPr>
              <w:t>English:</w:t>
            </w:r>
          </w:p>
          <w:p w:rsidR="00B72883" w:rsidRDefault="00147146">
            <w:pPr>
              <w:rPr>
                <w:sz w:val="30"/>
                <w:szCs w:val="30"/>
              </w:rPr>
            </w:pPr>
            <w:r>
              <w:rPr>
                <w:b/>
                <w:sz w:val="30"/>
                <w:szCs w:val="30"/>
              </w:rPr>
              <w:t>Can I tell an information text from memory?</w:t>
            </w:r>
          </w:p>
        </w:tc>
      </w:tr>
      <w:tr w:rsidR="00B72883">
        <w:tc>
          <w:tcPr>
            <w:tcW w:w="14070" w:type="dxa"/>
            <w:shd w:val="clear" w:color="auto" w:fill="FFFFFF"/>
          </w:tcPr>
          <w:p w:rsidR="00B72883" w:rsidRDefault="00147146">
            <w:pPr>
              <w:rPr>
                <w:b/>
                <w:color w:val="000000"/>
                <w:sz w:val="30"/>
                <w:szCs w:val="30"/>
              </w:rPr>
            </w:pPr>
            <w:r>
              <w:rPr>
                <w:b/>
                <w:color w:val="000000"/>
                <w:sz w:val="30"/>
                <w:szCs w:val="30"/>
              </w:rPr>
              <w:lastRenderedPageBreak/>
              <w:t xml:space="preserve">Watch the video lesson </w:t>
            </w:r>
            <w:hyperlink r:id="rId10">
              <w:r>
                <w:rPr>
                  <w:b/>
                  <w:color w:val="1155CC"/>
                  <w:sz w:val="30"/>
                  <w:szCs w:val="30"/>
                  <w:u w:val="single"/>
                </w:rPr>
                <w:t>https://classroom.thenational.academy/lessons/to-tell-an-information-text-from-memory-c8wk2t</w:t>
              </w:r>
            </w:hyperlink>
            <w:r>
              <w:rPr>
                <w:b/>
                <w:color w:val="000000"/>
                <w:sz w:val="30"/>
                <w:szCs w:val="30"/>
              </w:rPr>
              <w:t xml:space="preserve"> </w:t>
            </w:r>
          </w:p>
          <w:p w:rsidR="00B72883" w:rsidRDefault="00147146">
            <w:pPr>
              <w:rPr>
                <w:sz w:val="30"/>
                <w:szCs w:val="30"/>
              </w:rPr>
            </w:pPr>
            <w:r>
              <w:rPr>
                <w:sz w:val="30"/>
                <w:szCs w:val="30"/>
              </w:rPr>
              <w:t xml:space="preserve">Today you are going to begin by learning a new song </w:t>
            </w:r>
            <w:r>
              <w:rPr>
                <w:sz w:val="30"/>
                <w:szCs w:val="30"/>
              </w:rPr>
              <w:t xml:space="preserve">with Miss </w:t>
            </w:r>
            <w:proofErr w:type="spellStart"/>
            <w:r>
              <w:rPr>
                <w:sz w:val="30"/>
                <w:szCs w:val="30"/>
              </w:rPr>
              <w:t>Toole</w:t>
            </w:r>
            <w:proofErr w:type="spellEnd"/>
            <w:r>
              <w:rPr>
                <w:sz w:val="30"/>
                <w:szCs w:val="30"/>
              </w:rPr>
              <w:t>. Then you are going to listen to the information about tigers again. You will create an information map using pictures to help you remember it and finally you will step and then step and speak the information map. With a bit of practise you</w:t>
            </w:r>
            <w:r>
              <w:rPr>
                <w:sz w:val="30"/>
                <w:szCs w:val="30"/>
              </w:rPr>
              <w:t xml:space="preserve"> will soon remember all the information.</w:t>
            </w:r>
          </w:p>
          <w:p w:rsidR="00B72883" w:rsidRDefault="00147146">
            <w:pPr>
              <w:rPr>
                <w:sz w:val="30"/>
                <w:szCs w:val="30"/>
              </w:rPr>
            </w:pPr>
            <w:r>
              <w:rPr>
                <w:sz w:val="30"/>
                <w:szCs w:val="30"/>
              </w:rPr>
              <w:t>Task: create an information map about tigers</w:t>
            </w:r>
          </w:p>
        </w:tc>
      </w:tr>
      <w:tr w:rsidR="00B72883">
        <w:tc>
          <w:tcPr>
            <w:tcW w:w="14070" w:type="dxa"/>
            <w:shd w:val="clear" w:color="auto" w:fill="FFFFFF"/>
          </w:tcPr>
          <w:p w:rsidR="00B72883" w:rsidRDefault="00147146">
            <w:pPr>
              <w:rPr>
                <w:sz w:val="30"/>
                <w:szCs w:val="30"/>
              </w:rPr>
            </w:pPr>
            <w:bookmarkStart w:id="1" w:name="_heading=h.3znysh7" w:colFirst="0" w:colLast="0"/>
            <w:bookmarkEnd w:id="1"/>
            <w:r>
              <w:rPr>
                <w:b/>
                <w:sz w:val="30"/>
                <w:szCs w:val="30"/>
              </w:rPr>
              <w:t xml:space="preserve">What to submit: </w:t>
            </w:r>
            <w:r>
              <w:rPr>
                <w:sz w:val="30"/>
                <w:szCs w:val="30"/>
              </w:rPr>
              <w:t>Take a photograph of your information map and email it to your teacher. Optional: If you wanted to you could make a video of your step and speak and send that to your teacher too.</w:t>
            </w:r>
          </w:p>
        </w:tc>
      </w:tr>
      <w:tr w:rsidR="00B72883">
        <w:tc>
          <w:tcPr>
            <w:tcW w:w="14070" w:type="dxa"/>
            <w:shd w:val="clear" w:color="auto" w:fill="F2F2F2"/>
          </w:tcPr>
          <w:p w:rsidR="00B72883" w:rsidRDefault="00147146">
            <w:pPr>
              <w:rPr>
                <w:b/>
                <w:sz w:val="30"/>
                <w:szCs w:val="30"/>
              </w:rPr>
            </w:pPr>
            <w:r>
              <w:rPr>
                <w:b/>
                <w:sz w:val="30"/>
                <w:szCs w:val="30"/>
              </w:rPr>
              <w:t>Music: Can I understand the difference between pulse and rhythm?</w:t>
            </w:r>
          </w:p>
        </w:tc>
      </w:tr>
      <w:tr w:rsidR="00B72883">
        <w:tc>
          <w:tcPr>
            <w:tcW w:w="14070" w:type="dxa"/>
            <w:shd w:val="clear" w:color="auto" w:fill="FFFFFF"/>
          </w:tcPr>
          <w:p w:rsidR="00B72883" w:rsidRDefault="00147146">
            <w:pPr>
              <w:pBdr>
                <w:top w:val="nil"/>
                <w:left w:val="nil"/>
                <w:bottom w:val="nil"/>
                <w:right w:val="nil"/>
                <w:between w:val="nil"/>
              </w:pBdr>
              <w:rPr>
                <w:sz w:val="30"/>
                <w:szCs w:val="30"/>
              </w:rPr>
            </w:pPr>
            <w:r>
              <w:rPr>
                <w:sz w:val="30"/>
                <w:szCs w:val="30"/>
              </w:rPr>
              <w:t>Watch the</w:t>
            </w:r>
            <w:r>
              <w:rPr>
                <w:sz w:val="30"/>
                <w:szCs w:val="30"/>
              </w:rPr>
              <w:t xml:space="preserve"> video </w:t>
            </w:r>
            <w:hyperlink r:id="rId11">
              <w:r>
                <w:rPr>
                  <w:color w:val="1155CC"/>
                  <w:sz w:val="30"/>
                  <w:szCs w:val="30"/>
                  <w:u w:val="single"/>
                </w:rPr>
                <w:t>https://classroom.thenational.academy/lessons/rhythm-and-pulse-c4tker</w:t>
              </w:r>
            </w:hyperlink>
            <w:r>
              <w:rPr>
                <w:sz w:val="30"/>
                <w:szCs w:val="30"/>
              </w:rPr>
              <w:t xml:space="preserve"> </w:t>
            </w:r>
          </w:p>
          <w:p w:rsidR="00B72883" w:rsidRDefault="00147146">
            <w:pPr>
              <w:pBdr>
                <w:top w:val="nil"/>
                <w:left w:val="nil"/>
                <w:bottom w:val="nil"/>
                <w:right w:val="nil"/>
                <w:between w:val="nil"/>
              </w:pBdr>
              <w:rPr>
                <w:sz w:val="30"/>
                <w:szCs w:val="30"/>
              </w:rPr>
            </w:pPr>
            <w:r>
              <w:rPr>
                <w:sz w:val="30"/>
                <w:szCs w:val="30"/>
              </w:rPr>
              <w:t>Join in with Ms Glover and her welcome song. Then you will sing and clap the song ‘Hot Cr</w:t>
            </w:r>
            <w:r>
              <w:rPr>
                <w:sz w:val="30"/>
                <w:szCs w:val="30"/>
              </w:rPr>
              <w:t>oss Buns’, first by tapping then pulse on your knees, then by clapping the rhythm with your hands. You have the chance to have a go at clapping the rhythm of your favourite song. Ms Glover is going to clap some patterns for you and you have to decide if it</w:t>
            </w:r>
            <w:r>
              <w:rPr>
                <w:sz w:val="30"/>
                <w:szCs w:val="30"/>
              </w:rPr>
              <w:t xml:space="preserve"> is a pulse (a steady beat) or a rhythm. Next Ms Glover is going to clap some rhythms for you to copy and then will show you how a rhythm can be written using boxes and musical symbols. You are going to listen to a piece of music by Bach, see if you can he</w:t>
            </w:r>
            <w:r>
              <w:rPr>
                <w:sz w:val="30"/>
                <w:szCs w:val="30"/>
              </w:rPr>
              <w:t>ar any interesting rhythms.</w:t>
            </w:r>
          </w:p>
          <w:p w:rsidR="00B72883" w:rsidRDefault="00147146">
            <w:pPr>
              <w:pBdr>
                <w:top w:val="nil"/>
                <w:left w:val="nil"/>
                <w:bottom w:val="nil"/>
                <w:right w:val="nil"/>
                <w:between w:val="nil"/>
              </w:pBdr>
              <w:rPr>
                <w:sz w:val="30"/>
                <w:szCs w:val="30"/>
              </w:rPr>
            </w:pPr>
            <w:r>
              <w:rPr>
                <w:sz w:val="30"/>
                <w:szCs w:val="30"/>
              </w:rPr>
              <w:t xml:space="preserve">Task: Make your own 4 beat rhythm using the symbols ta, </w:t>
            </w:r>
            <w:proofErr w:type="spellStart"/>
            <w:r>
              <w:rPr>
                <w:sz w:val="30"/>
                <w:szCs w:val="30"/>
              </w:rPr>
              <w:t>shh</w:t>
            </w:r>
            <w:proofErr w:type="spellEnd"/>
            <w:r>
              <w:rPr>
                <w:sz w:val="30"/>
                <w:szCs w:val="30"/>
              </w:rPr>
              <w:t>, and T-T.</w:t>
            </w:r>
          </w:p>
          <w:p w:rsidR="00B72883" w:rsidRDefault="00B72883">
            <w:pPr>
              <w:pBdr>
                <w:top w:val="nil"/>
                <w:left w:val="nil"/>
                <w:bottom w:val="nil"/>
                <w:right w:val="nil"/>
                <w:between w:val="nil"/>
              </w:pBdr>
              <w:rPr>
                <w:sz w:val="30"/>
                <w:szCs w:val="30"/>
              </w:rPr>
            </w:pPr>
          </w:p>
          <w:p w:rsidR="00B72883" w:rsidRDefault="00B72883">
            <w:pPr>
              <w:pBdr>
                <w:top w:val="nil"/>
                <w:left w:val="nil"/>
                <w:bottom w:val="nil"/>
                <w:right w:val="nil"/>
                <w:between w:val="nil"/>
              </w:pBdr>
              <w:rPr>
                <w:b/>
                <w:color w:val="000000"/>
                <w:sz w:val="30"/>
                <w:szCs w:val="30"/>
              </w:rPr>
            </w:pPr>
          </w:p>
        </w:tc>
      </w:tr>
      <w:tr w:rsidR="00B72883">
        <w:tc>
          <w:tcPr>
            <w:tcW w:w="14070" w:type="dxa"/>
            <w:shd w:val="clear" w:color="auto" w:fill="FFFFFF"/>
          </w:tcPr>
          <w:p w:rsidR="00B72883" w:rsidRDefault="00147146">
            <w:pPr>
              <w:rPr>
                <w:sz w:val="30"/>
                <w:szCs w:val="30"/>
              </w:rPr>
            </w:pPr>
            <w:r>
              <w:rPr>
                <w:b/>
                <w:sz w:val="30"/>
                <w:szCs w:val="30"/>
              </w:rPr>
              <w:lastRenderedPageBreak/>
              <w:t xml:space="preserve">What to submit: </w:t>
            </w:r>
            <w:r>
              <w:rPr>
                <w:sz w:val="30"/>
                <w:szCs w:val="30"/>
              </w:rPr>
              <w:t>If you have recorded your 4 beat rhythm on paper you can take a picture and send it to your teacher.</w:t>
            </w:r>
          </w:p>
        </w:tc>
      </w:tr>
      <w:tr w:rsidR="00B72883">
        <w:tc>
          <w:tcPr>
            <w:tcW w:w="14070" w:type="dxa"/>
            <w:shd w:val="clear" w:color="auto" w:fill="F2F2F2"/>
          </w:tcPr>
          <w:p w:rsidR="00B72883" w:rsidRDefault="00B72883">
            <w:pPr>
              <w:rPr>
                <w:b/>
                <w:sz w:val="30"/>
                <w:szCs w:val="30"/>
              </w:rPr>
            </w:pPr>
          </w:p>
        </w:tc>
      </w:tr>
    </w:tbl>
    <w:p w:rsidR="00B72883" w:rsidRDefault="00B72883">
      <w:pPr>
        <w:spacing w:after="0" w:line="240" w:lineRule="auto"/>
        <w:rPr>
          <w:b/>
          <w:sz w:val="30"/>
          <w:szCs w:val="30"/>
        </w:rPr>
      </w:pPr>
    </w:p>
    <w:sectPr w:rsidR="00B72883">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83"/>
    <w:rsid w:val="00147146"/>
    <w:rsid w:val="00B72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28D4C-87BA-4038-A936-32DE1666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4F"/>
  </w:style>
  <w:style w:type="paragraph" w:styleId="Heading1">
    <w:name w:val="heading 1"/>
    <w:basedOn w:val="Normal"/>
    <w:next w:val="Normal"/>
    <w:uiPriority w:val="9"/>
    <w:qFormat/>
    <w:rsid w:val="00EB104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B104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B104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B104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B104F"/>
    <w:pPr>
      <w:keepNext/>
      <w:keepLines/>
      <w:spacing w:before="220" w:after="40"/>
      <w:outlineLvl w:val="4"/>
    </w:pPr>
    <w:rPr>
      <w:b/>
    </w:rPr>
  </w:style>
  <w:style w:type="paragraph" w:styleId="Heading6">
    <w:name w:val="heading 6"/>
    <w:basedOn w:val="Normal"/>
    <w:next w:val="Normal"/>
    <w:uiPriority w:val="9"/>
    <w:semiHidden/>
    <w:unhideWhenUsed/>
    <w:qFormat/>
    <w:rsid w:val="00EB10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B104F"/>
    <w:pPr>
      <w:keepNext/>
      <w:keepLines/>
      <w:spacing w:before="480" w:after="120"/>
    </w:pPr>
    <w:rPr>
      <w:b/>
      <w:sz w:val="72"/>
      <w:szCs w:val="72"/>
    </w:rPr>
  </w:style>
  <w:style w:type="paragraph" w:styleId="ListParagraph">
    <w:name w:val="List Paragraph"/>
    <w:basedOn w:val="Normal"/>
    <w:uiPriority w:val="34"/>
    <w:qFormat/>
    <w:rsid w:val="00CE588E"/>
    <w:pPr>
      <w:ind w:left="720"/>
      <w:contextualSpacing/>
    </w:pPr>
  </w:style>
  <w:style w:type="table" w:styleId="TableGrid">
    <w:name w:val="Table Grid"/>
    <w:basedOn w:val="TableNormal"/>
    <w:uiPriority w:val="59"/>
    <w:rsid w:val="00AC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46"/>
    <w:rPr>
      <w:rFonts w:ascii="Tahoma" w:hAnsi="Tahoma" w:cs="Tahoma"/>
      <w:sz w:val="16"/>
      <w:szCs w:val="16"/>
    </w:rPr>
  </w:style>
  <w:style w:type="paragraph" w:styleId="Header">
    <w:name w:val="header"/>
    <w:basedOn w:val="Normal"/>
    <w:link w:val="HeaderChar"/>
    <w:uiPriority w:val="99"/>
    <w:unhideWhenUsed/>
    <w:rsid w:val="006B581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EB104F"/>
    <w:pPr>
      <w:spacing w:after="0" w:line="240" w:lineRule="auto"/>
    </w:pPr>
    <w:tblPr>
      <w:tblStyleRowBandSize w:val="1"/>
      <w:tblStyleColBandSize w:val="1"/>
    </w:tblPr>
  </w:style>
  <w:style w:type="table" w:customStyle="1" w:styleId="a0">
    <w:basedOn w:val="TableNormal"/>
    <w:rsid w:val="00EB104F"/>
    <w:pPr>
      <w:spacing w:after="0" w:line="240" w:lineRule="auto"/>
    </w:pPr>
    <w:tblPr>
      <w:tblStyleRowBandSize w:val="1"/>
      <w:tblStyleColBandSize w:val="1"/>
    </w:tblPr>
  </w:style>
  <w:style w:type="table" w:customStyle="1" w:styleId="a1">
    <w:basedOn w:val="TableNormal"/>
    <w:rsid w:val="00EB104F"/>
    <w:pPr>
      <w:spacing w:after="0" w:line="240" w:lineRule="auto"/>
    </w:pPr>
    <w:tblPr>
      <w:tblStyleRowBandSize w:val="1"/>
      <w:tblStyleColBandSize w:val="1"/>
    </w:tblPr>
  </w:style>
  <w:style w:type="table" w:customStyle="1" w:styleId="a2">
    <w:basedOn w:val="TableNormal"/>
    <w:rsid w:val="00EB104F"/>
    <w:pPr>
      <w:spacing w:after="0" w:line="240" w:lineRule="auto"/>
    </w:pPr>
    <w:tblPr>
      <w:tblStyleRowBandSize w:val="1"/>
      <w:tblStyleColBandSize w:val="1"/>
    </w:tblPr>
  </w:style>
  <w:style w:type="table" w:customStyle="1" w:styleId="a3">
    <w:basedOn w:val="TableNormal"/>
    <w:rsid w:val="00EB104F"/>
    <w:pPr>
      <w:spacing w:after="0" w:line="240" w:lineRule="auto"/>
    </w:pPr>
    <w:tblPr>
      <w:tblStyleRowBandSize w:val="1"/>
      <w:tblStyleColBandSize w:val="1"/>
    </w:tblPr>
  </w:style>
  <w:style w:type="character" w:styleId="Hyperlink">
    <w:name w:val="Hyperlink"/>
    <w:basedOn w:val="DefaultParagraphFont"/>
    <w:uiPriority w:val="99"/>
    <w:unhideWhenUsed/>
    <w:rsid w:val="007E74A1"/>
    <w:rPr>
      <w:color w:val="0000FF" w:themeColor="hyperlink"/>
      <w:u w:val="single"/>
    </w:rPr>
  </w:style>
  <w:style w:type="character" w:styleId="FollowedHyperlink">
    <w:name w:val="FollowedHyperlink"/>
    <w:basedOn w:val="DefaultParagraphFont"/>
    <w:uiPriority w:val="99"/>
    <w:semiHidden/>
    <w:unhideWhenUsed/>
    <w:rsid w:val="007E74A1"/>
    <w:rPr>
      <w:color w:val="800080" w:themeColor="followedHyperlink"/>
      <w:u w:val="single"/>
    </w:rPr>
  </w:style>
  <w:style w:type="table" w:customStyle="1" w:styleId="a4">
    <w:basedOn w:val="TableNormal"/>
    <w:rsid w:val="00EB104F"/>
    <w:pPr>
      <w:spacing w:after="0" w:line="240" w:lineRule="auto"/>
    </w:pPr>
    <w:tblPr>
      <w:tblStyleRowBandSize w:val="1"/>
      <w:tblStyleColBandSize w:val="1"/>
    </w:tblPr>
  </w:style>
  <w:style w:type="table" w:customStyle="1" w:styleId="a5">
    <w:basedOn w:val="TableNormal"/>
    <w:rsid w:val="00EB104F"/>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5203DA"/>
    <w:rPr>
      <w:color w:val="605E5C"/>
      <w:shd w:val="clear" w:color="auto" w:fill="E1DFDD"/>
    </w:rPr>
  </w:style>
  <w:style w:type="paragraph" w:customStyle="1" w:styleId="Default">
    <w:name w:val="Default"/>
    <w:rsid w:val="00897142"/>
    <w:pPr>
      <w:autoSpaceDE w:val="0"/>
      <w:autoSpaceDN w:val="0"/>
      <w:adjustRightInd w:val="0"/>
      <w:spacing w:after="0" w:line="240" w:lineRule="auto"/>
    </w:pPr>
    <w:rPr>
      <w:rFonts w:ascii="Arial" w:hAnsi="Arial" w:cs="Arial"/>
      <w:color w:val="000000"/>
      <w:sz w:val="24"/>
      <w:szCs w:val="24"/>
    </w:r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erine.cassidy@ntlp.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pringle@ntlp.org.uk" TargetMode="External"/><Relationship Id="rId11" Type="http://schemas.openxmlformats.org/officeDocument/2006/relationships/hyperlink" Target="https://classroom.thenational.academy/lessons/rhythm-and-pulse-c4tker" TargetMode="External"/><Relationship Id="rId5" Type="http://schemas.openxmlformats.org/officeDocument/2006/relationships/image" Target="media/image1.jpg"/><Relationship Id="rId10" Type="http://schemas.openxmlformats.org/officeDocument/2006/relationships/hyperlink" Target="https://classroom.thenational.academy/lessons/to-tell-an-information-text-from-memory-c8wk2t" TargetMode="External"/><Relationship Id="rId4" Type="http://schemas.openxmlformats.org/officeDocument/2006/relationships/webSettings" Target="webSettings.xml"/><Relationship Id="rId9" Type="http://schemas.openxmlformats.org/officeDocument/2006/relationships/hyperlink" Target="https://classroom.thenational.academy/lessons/to-compare-the-mass-of-more-than-two-objects-65hp6r?step=2&amp;activity=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VYBRIo6It/AXiANKxVRQD9ozQ==">AMUW2mWs+0j2yasascQYab6BDc0G8LB1x1rLSlMdbMTrxk0g2p/UffmV9qHPoNcsXB8MdIKEbhFDVGKyhhp5dbC0wCnO5cdHeNFtmDw9Z8v8gBNPI5vO6lGrlB7PL6g3LbCkQ1hzjrDT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Staff</cp:lastModifiedBy>
  <cp:revision>2</cp:revision>
  <dcterms:created xsi:type="dcterms:W3CDTF">2021-01-08T15:32:00Z</dcterms:created>
  <dcterms:modified xsi:type="dcterms:W3CDTF">2021-01-08T15:32:00Z</dcterms:modified>
</cp:coreProperties>
</file>