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30"/>
          <w:szCs w:val="30"/>
          <w:u w:val="single"/>
        </w:rPr>
      </w:pPr>
      <w:r w:rsidDel="00000000" w:rsidR="00000000" w:rsidRPr="00000000">
        <w:rPr>
          <w:b w:val="1"/>
          <w:sz w:val="30"/>
          <w:szCs w:val="30"/>
          <w:u w:val="single"/>
          <w:rtl w:val="0"/>
        </w:rPr>
        <w:t xml:space="preserve">Southridge First School – Remote Learning Schedule</w:t>
      </w:r>
      <w:r w:rsidDel="00000000" w:rsidR="00000000" w:rsidRPr="00000000">
        <w:drawing>
          <wp:anchor allowOverlap="1" behindDoc="0" distB="0" distT="0" distL="114300" distR="114300" hidden="0" layoutInCell="1" locked="0" relativeHeight="0" simplePos="0">
            <wp:simplePos x="0" y="0"/>
            <wp:positionH relativeFrom="column">
              <wp:posOffset>-228597</wp:posOffset>
            </wp:positionH>
            <wp:positionV relativeFrom="paragraph">
              <wp:posOffset>0</wp:posOffset>
            </wp:positionV>
            <wp:extent cx="632460" cy="762000"/>
            <wp:effectExtent b="0" l="0" r="0" t="0"/>
            <wp:wrapSquare wrapText="bothSides" distB="0" distT="0" distL="114300" distR="114300"/>
            <wp:docPr descr="southridge logo 002" id="12" name="image1.jpg"/>
            <a:graphic>
              <a:graphicData uri="http://schemas.openxmlformats.org/drawingml/2006/picture">
                <pic:pic>
                  <pic:nvPicPr>
                    <pic:cNvPr descr="southridge logo 002" id="0" name="image1.jpg"/>
                    <pic:cNvPicPr preferRelativeResize="0"/>
                  </pic:nvPicPr>
                  <pic:blipFill>
                    <a:blip r:embed="rId7"/>
                    <a:srcRect b="0" l="0" r="0" t="0"/>
                    <a:stretch>
                      <a:fillRect/>
                    </a:stretch>
                  </pic:blipFill>
                  <pic:spPr>
                    <a:xfrm>
                      <a:off x="0" y="0"/>
                      <a:ext cx="632460" cy="762000"/>
                    </a:xfrm>
                    <a:prstGeom prst="rect"/>
                    <a:ln/>
                  </pic:spPr>
                </pic:pic>
              </a:graphicData>
            </a:graphic>
          </wp:anchor>
        </w:drawing>
      </w:r>
    </w:p>
    <w:p w:rsidR="00000000" w:rsidDel="00000000" w:rsidP="00000000" w:rsidRDefault="00000000" w:rsidRPr="00000000" w14:paraId="00000002">
      <w:pPr>
        <w:spacing w:after="0" w:line="240" w:lineRule="auto"/>
        <w:jc w:val="center"/>
        <w:rPr>
          <w:b w:val="1"/>
          <w:sz w:val="30"/>
          <w:szCs w:val="30"/>
        </w:rPr>
      </w:pPr>
      <w:r w:rsidDel="00000000" w:rsidR="00000000" w:rsidRPr="00000000">
        <w:rPr>
          <w:rtl w:val="0"/>
        </w:rPr>
      </w:r>
    </w:p>
    <w:p w:rsidR="00000000" w:rsidDel="00000000" w:rsidP="00000000" w:rsidRDefault="00000000" w:rsidRPr="00000000" w14:paraId="00000003">
      <w:pPr>
        <w:spacing w:after="0" w:line="240" w:lineRule="auto"/>
        <w:jc w:val="center"/>
        <w:rPr>
          <w:i w:val="1"/>
          <w:sz w:val="30"/>
          <w:szCs w:val="30"/>
        </w:rPr>
      </w:pPr>
      <w:r w:rsidDel="00000000" w:rsidR="00000000" w:rsidRPr="00000000">
        <w:rPr>
          <w:i w:val="1"/>
          <w:sz w:val="30"/>
          <w:szCs w:val="30"/>
          <w:rtl w:val="0"/>
        </w:rPr>
        <w:t xml:space="preserve">Our school core values are: Friendship, Kindness, Honesty, Respect and Responsibility</w:t>
      </w:r>
    </w:p>
    <w:p w:rsidR="00000000" w:rsidDel="00000000" w:rsidP="00000000" w:rsidRDefault="00000000" w:rsidRPr="00000000" w14:paraId="00000004">
      <w:pPr>
        <w:spacing w:after="0" w:line="240" w:lineRule="auto"/>
        <w:rPr>
          <w:b w:val="1"/>
          <w:sz w:val="30"/>
          <w:szCs w:val="30"/>
        </w:rPr>
      </w:pPr>
      <w:r w:rsidDel="00000000" w:rsidR="00000000" w:rsidRPr="00000000">
        <w:rPr>
          <w:b w:val="1"/>
          <w:sz w:val="30"/>
          <w:szCs w:val="30"/>
          <w:rtl w:val="0"/>
        </w:rPr>
        <w:t xml:space="preserve">       </w:t>
      </w:r>
    </w:p>
    <w:p w:rsidR="00000000" w:rsidDel="00000000" w:rsidP="00000000" w:rsidRDefault="00000000" w:rsidRPr="00000000" w14:paraId="00000005">
      <w:pPr>
        <w:spacing w:after="0" w:line="240" w:lineRule="auto"/>
        <w:rPr>
          <w:b w:val="1"/>
          <w:color w:val="ff0000"/>
          <w:sz w:val="30"/>
          <w:szCs w:val="30"/>
        </w:rPr>
      </w:pPr>
      <w:r w:rsidDel="00000000" w:rsidR="00000000" w:rsidRPr="00000000">
        <w:rPr>
          <w:b w:val="1"/>
          <w:sz w:val="30"/>
          <w:szCs w:val="30"/>
          <w:rtl w:val="0"/>
        </w:rPr>
        <w:t xml:space="preserve">Date: 7.1.21</w:t>
        <w:tab/>
        <w:tab/>
        <w:tab/>
        <w:tab/>
        <w:tab/>
        <w:t xml:space="preserve">Year Group / Class:  </w:t>
      </w:r>
      <w:r w:rsidDel="00000000" w:rsidR="00000000" w:rsidRPr="00000000">
        <w:rPr>
          <w:b w:val="1"/>
          <w:color w:val="ff0000"/>
          <w:sz w:val="30"/>
          <w:szCs w:val="30"/>
          <w:rtl w:val="0"/>
        </w:rPr>
        <w:t xml:space="preserve">Year 1</w:t>
      </w:r>
    </w:p>
    <w:p w:rsidR="00000000" w:rsidDel="00000000" w:rsidP="00000000" w:rsidRDefault="00000000" w:rsidRPr="00000000" w14:paraId="00000006">
      <w:pPr>
        <w:spacing w:after="0" w:line="240" w:lineRule="auto"/>
        <w:rPr>
          <w:b w:val="1"/>
          <w:color w:val="ff0000"/>
          <w:sz w:val="30"/>
          <w:szCs w:val="30"/>
        </w:rPr>
      </w:pPr>
      <w:r w:rsidDel="00000000" w:rsidR="00000000" w:rsidRPr="00000000">
        <w:rPr>
          <w:rtl w:val="0"/>
        </w:rPr>
      </w:r>
    </w:p>
    <w:p w:rsidR="00000000" w:rsidDel="00000000" w:rsidP="00000000" w:rsidRDefault="00000000" w:rsidRPr="00000000" w14:paraId="00000007">
      <w:pPr>
        <w:spacing w:after="0" w:line="240" w:lineRule="auto"/>
        <w:rPr>
          <w:b w:val="1"/>
          <w:sz w:val="30"/>
          <w:szCs w:val="30"/>
        </w:rPr>
      </w:pPr>
      <w:r w:rsidDel="00000000" w:rsidR="00000000" w:rsidRPr="00000000">
        <w:rPr>
          <w:b w:val="1"/>
          <w:sz w:val="30"/>
          <w:szCs w:val="30"/>
          <w:rtl w:val="0"/>
        </w:rPr>
        <w:t xml:space="preserve">Todays activities: Maths, English, Phonics and Geography</w:t>
      </w:r>
    </w:p>
    <w:p w:rsidR="00000000" w:rsidDel="00000000" w:rsidP="00000000" w:rsidRDefault="00000000" w:rsidRPr="00000000" w14:paraId="00000008">
      <w:pPr>
        <w:spacing w:after="0" w:line="240" w:lineRule="auto"/>
        <w:rPr>
          <w:b w:val="1"/>
          <w:sz w:val="30"/>
          <w:szCs w:val="30"/>
        </w:rPr>
      </w:pPr>
      <w:r w:rsidDel="00000000" w:rsidR="00000000" w:rsidRPr="00000000">
        <w:rPr>
          <w:b w:val="1"/>
          <w:sz w:val="30"/>
          <w:szCs w:val="30"/>
          <w:rtl w:val="0"/>
        </w:rPr>
        <w:t xml:space="preserve">Below are your activities for you to complete today. The lessons can be completed in any order.</w:t>
      </w:r>
    </w:p>
    <w:tbl>
      <w:tblPr>
        <w:tblStyle w:val="Table1"/>
        <w:tblW w:w="150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15"/>
        <w:tblGridChange w:id="0">
          <w:tblGrid>
            <w:gridCol w:w="15015"/>
          </w:tblGrid>
        </w:tblGridChange>
      </w:tblGrid>
      <w:tr>
        <w:tc>
          <w:tcPr/>
          <w:p w:rsidR="00000000" w:rsidDel="00000000" w:rsidP="00000000" w:rsidRDefault="00000000" w:rsidRPr="00000000" w14:paraId="00000009">
            <w:pPr>
              <w:rPr>
                <w:sz w:val="28"/>
                <w:szCs w:val="28"/>
              </w:rPr>
            </w:pPr>
            <w:r w:rsidDel="00000000" w:rsidR="00000000" w:rsidRPr="00000000">
              <w:rPr>
                <w:sz w:val="28"/>
                <w:szCs w:val="28"/>
                <w:rtl w:val="0"/>
              </w:rPr>
              <w:t xml:space="preserve">Overview:  Good morning everyone. We hope you are all well at home and the children are ready to do their work. Here are the activities for your child to complete at home today. In addition to these tasks we would like the children to read for at least 10 minutes a day and practise their spellings, they could use EdShed for this. During our morning Google Meet we will go through the tasks for the day with the children and look forward to seeing all their happy faces.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To access the Google Meeting you will need to log in to your child’s NTLP account (log in details can be found in your child’s reading diary). Click on the link and ask to join the meeting.</w:t>
            </w:r>
            <w:r w:rsidDel="00000000" w:rsidR="00000000" w:rsidRPr="00000000">
              <w:rPr>
                <w:b w:val="1"/>
                <w:sz w:val="28"/>
                <w:szCs w:val="28"/>
                <w:rtl w:val="0"/>
              </w:rPr>
              <w:t xml:space="preserve"> Times for the Google Meet are as follows: Year 1 CC 9am, Year 1 KP 9:15am</w:t>
            </w:r>
            <w:r w:rsidDel="00000000" w:rsidR="00000000" w:rsidRPr="00000000">
              <w:rPr>
                <w:sz w:val="28"/>
                <w:szCs w:val="28"/>
                <w:rtl w:val="0"/>
              </w:rPr>
              <w:t xml:space="preserve">. If you are still having problems accessing the meeting please but let us know so that we can help you.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Once your child has completed the tasks for the day we would ask you to take a photo of their work (see boxes below for what should be submitted) and attach all the photos in one email.</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If you have any queries please do not hesitate to contact us.</w:t>
            </w:r>
          </w:p>
          <w:p w:rsidR="00000000" w:rsidDel="00000000" w:rsidP="00000000" w:rsidRDefault="00000000" w:rsidRPr="00000000" w14:paraId="00000010">
            <w:pPr>
              <w:rPr>
                <w:sz w:val="28"/>
                <w:szCs w:val="28"/>
              </w:rPr>
            </w:pPr>
            <w:r w:rsidDel="00000000" w:rsidR="00000000" w:rsidRPr="00000000">
              <w:rPr>
                <w:sz w:val="28"/>
                <w:szCs w:val="28"/>
                <w:rtl w:val="0"/>
              </w:rPr>
              <w:t xml:space="preserve">Kind regards,</w:t>
            </w:r>
          </w:p>
          <w:p w:rsidR="00000000" w:rsidDel="00000000" w:rsidP="00000000" w:rsidRDefault="00000000" w:rsidRPr="00000000" w14:paraId="00000011">
            <w:pPr>
              <w:rPr>
                <w:sz w:val="28"/>
                <w:szCs w:val="28"/>
              </w:rPr>
            </w:pPr>
            <w:r w:rsidDel="00000000" w:rsidR="00000000" w:rsidRPr="00000000">
              <w:rPr>
                <w:sz w:val="28"/>
                <w:szCs w:val="28"/>
                <w:rtl w:val="0"/>
              </w:rPr>
              <w:t xml:space="preserve">Mrs Pringle and Miss Cassidy</w:t>
            </w:r>
          </w:p>
          <w:p w:rsidR="00000000" w:rsidDel="00000000" w:rsidP="00000000" w:rsidRDefault="00000000" w:rsidRPr="00000000" w14:paraId="00000012">
            <w:pPr>
              <w:rPr>
                <w:b w:val="1"/>
                <w:sz w:val="28"/>
                <w:szCs w:val="28"/>
              </w:rPr>
            </w:pPr>
            <w:hyperlink r:id="rId8">
              <w:r w:rsidDel="00000000" w:rsidR="00000000" w:rsidRPr="00000000">
                <w:rPr>
                  <w:color w:val="1155cc"/>
                  <w:sz w:val="28"/>
                  <w:szCs w:val="28"/>
                  <w:u w:val="single"/>
                  <w:rtl w:val="0"/>
                </w:rPr>
                <w:t xml:space="preserve">Karen.pringle@ntlp.org.uk</w:t>
              </w:r>
            </w:hyperlink>
            <w:r w:rsidDel="00000000" w:rsidR="00000000" w:rsidRPr="00000000">
              <w:rPr>
                <w:sz w:val="28"/>
                <w:szCs w:val="28"/>
                <w:rtl w:val="0"/>
              </w:rPr>
              <w:t xml:space="preserve">    </w:t>
            </w:r>
            <w:hyperlink r:id="rId9">
              <w:r w:rsidDel="00000000" w:rsidR="00000000" w:rsidRPr="00000000">
                <w:rPr>
                  <w:color w:val="1155cc"/>
                  <w:sz w:val="28"/>
                  <w:szCs w:val="28"/>
                  <w:u w:val="single"/>
                  <w:rtl w:val="0"/>
                </w:rPr>
                <w:t xml:space="preserve">Catherine.cassidy@ntlp.org.uk</w:t>
              </w:r>
            </w:hyperlink>
            <w:r w:rsidDel="00000000" w:rsidR="00000000" w:rsidRPr="00000000">
              <w:rPr>
                <w:sz w:val="28"/>
                <w:szCs w:val="28"/>
                <w:rtl w:val="0"/>
              </w:rPr>
              <w:t xml:space="preserve"> </w:t>
            </w:r>
            <w:r w:rsidDel="00000000" w:rsidR="00000000" w:rsidRPr="00000000">
              <w:rPr>
                <w:rtl w:val="0"/>
              </w:rPr>
            </w:r>
          </w:p>
        </w:tc>
      </w:tr>
      <w:tr>
        <w:tc>
          <w:tcPr>
            <w:shd w:fill="d9d9d9" w:val="clear"/>
          </w:tcPr>
          <w:p w:rsidR="00000000" w:rsidDel="00000000" w:rsidP="00000000" w:rsidRDefault="00000000" w:rsidRPr="00000000" w14:paraId="00000013">
            <w:pPr>
              <w:rPr>
                <w:b w:val="1"/>
                <w:sz w:val="30"/>
                <w:szCs w:val="30"/>
              </w:rPr>
            </w:pPr>
            <w:r w:rsidDel="00000000" w:rsidR="00000000" w:rsidRPr="00000000">
              <w:rPr>
                <w:b w:val="1"/>
                <w:sz w:val="30"/>
                <w:szCs w:val="30"/>
                <w:rtl w:val="0"/>
              </w:rPr>
              <w:t xml:space="preserve">Phonics:</w:t>
            </w:r>
          </w:p>
        </w:tc>
      </w:tr>
      <w:tr>
        <w:tc>
          <w:tcPr>
            <w:shd w:fill="auto" w:val="clear"/>
          </w:tcPr>
          <w:p w:rsidR="00000000" w:rsidDel="00000000" w:rsidP="00000000" w:rsidRDefault="00000000" w:rsidRPr="00000000" w14:paraId="00000014">
            <w:pPr>
              <w:rPr>
                <w:sz w:val="30"/>
                <w:szCs w:val="30"/>
              </w:rPr>
            </w:pPr>
            <w:r w:rsidDel="00000000" w:rsidR="00000000" w:rsidRPr="00000000">
              <w:rPr>
                <w:sz w:val="30"/>
                <w:szCs w:val="30"/>
                <w:rtl w:val="0"/>
              </w:rPr>
              <w:t xml:space="preserve">Ruth Miskin Daily Phonics Session: </w:t>
            </w:r>
            <w:hyperlink r:id="rId10">
              <w:r w:rsidDel="00000000" w:rsidR="00000000" w:rsidRPr="00000000">
                <w:rPr>
                  <w:color w:val="0000ff"/>
                  <w:sz w:val="30"/>
                  <w:szCs w:val="30"/>
                  <w:u w:val="single"/>
                  <w:rtl w:val="0"/>
                </w:rPr>
                <w:t xml:space="preserve">https://www.youtube.com/channel/UCo7fbLgY2oA_cFCIg9GdxtQ</w:t>
              </w:r>
            </w:hyperlink>
            <w:r w:rsidDel="00000000" w:rsidR="00000000" w:rsidRPr="00000000">
              <w:rPr>
                <w:rtl w:val="0"/>
              </w:rPr>
            </w:r>
          </w:p>
          <w:p w:rsidR="00000000" w:rsidDel="00000000" w:rsidP="00000000" w:rsidRDefault="00000000" w:rsidRPr="00000000" w14:paraId="00000015">
            <w:pPr>
              <w:rPr>
                <w:sz w:val="30"/>
                <w:szCs w:val="30"/>
              </w:rPr>
            </w:pPr>
            <w:r w:rsidDel="00000000" w:rsidR="00000000" w:rsidRPr="00000000">
              <w:rPr>
                <w:rtl w:val="0"/>
              </w:rPr>
            </w:r>
          </w:p>
          <w:p w:rsidR="00000000" w:rsidDel="00000000" w:rsidP="00000000" w:rsidRDefault="00000000" w:rsidRPr="00000000" w14:paraId="00000016">
            <w:pPr>
              <w:rPr>
                <w:sz w:val="30"/>
                <w:szCs w:val="30"/>
              </w:rPr>
            </w:pPr>
            <w:r w:rsidDel="00000000" w:rsidR="00000000" w:rsidRPr="00000000">
              <w:rPr>
                <w:sz w:val="30"/>
                <w:szCs w:val="30"/>
                <w:rtl w:val="0"/>
              </w:rPr>
              <w:t xml:space="preserve">Today’s sound: Set 3 Lessons – a-e</w:t>
            </w:r>
          </w:p>
          <w:p w:rsidR="00000000" w:rsidDel="00000000" w:rsidP="00000000" w:rsidRDefault="00000000" w:rsidRPr="00000000" w14:paraId="00000017">
            <w:pPr>
              <w:rPr>
                <w:b w:val="1"/>
                <w:sz w:val="30"/>
                <w:szCs w:val="30"/>
              </w:rPr>
            </w:pPr>
            <w:r w:rsidDel="00000000" w:rsidR="00000000" w:rsidRPr="00000000">
              <w:rPr>
                <w:rtl w:val="0"/>
              </w:rPr>
            </w:r>
          </w:p>
        </w:tc>
      </w:tr>
      <w:tr>
        <w:tc>
          <w:tcPr>
            <w:shd w:fill="d9d9d9" w:val="clear"/>
          </w:tcPr>
          <w:p w:rsidR="00000000" w:rsidDel="00000000" w:rsidP="00000000" w:rsidRDefault="00000000" w:rsidRPr="00000000" w14:paraId="00000018">
            <w:pPr>
              <w:rPr>
                <w:b w:val="1"/>
                <w:sz w:val="30"/>
                <w:szCs w:val="30"/>
              </w:rPr>
            </w:pPr>
            <w:r w:rsidDel="00000000" w:rsidR="00000000" w:rsidRPr="00000000">
              <w:rPr>
                <w:b w:val="1"/>
                <w:sz w:val="30"/>
                <w:szCs w:val="30"/>
                <w:rtl w:val="0"/>
              </w:rPr>
              <w:t xml:space="preserve">Maths: </w:t>
            </w:r>
          </w:p>
          <w:p w:rsidR="00000000" w:rsidDel="00000000" w:rsidP="00000000" w:rsidRDefault="00000000" w:rsidRPr="00000000" w14:paraId="00000019">
            <w:pPr>
              <w:rPr>
                <w:b w:val="1"/>
                <w:sz w:val="30"/>
                <w:szCs w:val="30"/>
              </w:rPr>
            </w:pPr>
            <w:r w:rsidDel="00000000" w:rsidR="00000000" w:rsidRPr="00000000">
              <w:rPr>
                <w:b w:val="1"/>
                <w:sz w:val="30"/>
                <w:szCs w:val="30"/>
                <w:rtl w:val="0"/>
              </w:rPr>
              <w:t xml:space="preserve">Can I compare and order 3 numbers to 20? </w:t>
            </w:r>
          </w:p>
        </w:tc>
      </w:tr>
      <w:tr>
        <w:trPr>
          <w:trHeight w:val="1134.19921875" w:hRule="atLeast"/>
        </w:trPr>
        <w:tc>
          <w:tcPr/>
          <w:p w:rsidR="00000000" w:rsidDel="00000000" w:rsidP="00000000" w:rsidRDefault="00000000" w:rsidRPr="00000000" w14:paraId="0000001A">
            <w:pPr>
              <w:rPr>
                <w:sz w:val="30"/>
                <w:szCs w:val="30"/>
              </w:rPr>
            </w:pPr>
            <w:r w:rsidDel="00000000" w:rsidR="00000000" w:rsidRPr="00000000">
              <w:rPr>
                <w:b w:val="1"/>
                <w:sz w:val="30"/>
                <w:szCs w:val="30"/>
                <w:rtl w:val="0"/>
              </w:rPr>
              <w:t xml:space="preserve">Watch the video clip: </w:t>
            </w:r>
            <w:hyperlink r:id="rId11">
              <w:r w:rsidDel="00000000" w:rsidR="00000000" w:rsidRPr="00000000">
                <w:rPr>
                  <w:color w:val="1155cc"/>
                  <w:sz w:val="30"/>
                  <w:szCs w:val="30"/>
                  <w:u w:val="single"/>
                  <w:rtl w:val="0"/>
                </w:rPr>
                <w:t xml:space="preserve">https://classroom.thenational.academy/lessons/to-compare-and-order-three-numbers-within-20-6xj6ce?step=2&amp;activity=video</w:t>
              </w:r>
            </w:hyperlink>
            <w:r w:rsidDel="00000000" w:rsidR="00000000" w:rsidRPr="00000000">
              <w:rPr>
                <w:rtl w:val="0"/>
              </w:rPr>
            </w:r>
          </w:p>
          <w:p w:rsidR="00000000" w:rsidDel="00000000" w:rsidP="00000000" w:rsidRDefault="00000000" w:rsidRPr="00000000" w14:paraId="0000001B">
            <w:pPr>
              <w:rPr>
                <w:sz w:val="30"/>
                <w:szCs w:val="30"/>
              </w:rPr>
            </w:pPr>
            <w:r w:rsidDel="00000000" w:rsidR="00000000" w:rsidRPr="00000000">
              <w:rPr>
                <w:rtl w:val="0"/>
              </w:rPr>
            </w:r>
          </w:p>
          <w:p w:rsidR="00000000" w:rsidDel="00000000" w:rsidP="00000000" w:rsidRDefault="00000000" w:rsidRPr="00000000" w14:paraId="0000001C">
            <w:pPr>
              <w:rPr>
                <w:sz w:val="30"/>
                <w:szCs w:val="30"/>
              </w:rPr>
            </w:pPr>
            <w:r w:rsidDel="00000000" w:rsidR="00000000" w:rsidRPr="00000000">
              <w:rPr>
                <w:sz w:val="30"/>
                <w:szCs w:val="30"/>
                <w:rtl w:val="0"/>
              </w:rPr>
              <w:t xml:space="preserve">You will be using the language of tens and ones to compare numbers to 20, looking at what is similar and what is different. You will then learn how to order these numbers from the smallest to greatest or from greatest to the smallest. Look out for the ‘Star Words’ and remember to try and use them in your independent task.</w:t>
            </w:r>
            <w:r w:rsidDel="00000000" w:rsidR="00000000" w:rsidRPr="00000000">
              <w:rPr>
                <w:rtl w:val="0"/>
              </w:rPr>
            </w:r>
          </w:p>
        </w:tc>
      </w:tr>
      <w:tr>
        <w:trPr>
          <w:trHeight w:val="757.7714843749999" w:hRule="atLeast"/>
        </w:trPr>
        <w:tc>
          <w:tcPr/>
          <w:p w:rsidR="00000000" w:rsidDel="00000000" w:rsidP="00000000" w:rsidRDefault="00000000" w:rsidRPr="00000000" w14:paraId="0000001D">
            <w:pPr>
              <w:ind w:right="-6059.763779527559"/>
              <w:rPr>
                <w:sz w:val="30"/>
                <w:szCs w:val="30"/>
              </w:rPr>
            </w:pPr>
            <w:r w:rsidDel="00000000" w:rsidR="00000000" w:rsidRPr="00000000">
              <w:rPr>
                <w:b w:val="1"/>
                <w:sz w:val="30"/>
                <w:szCs w:val="30"/>
                <w:rtl w:val="0"/>
              </w:rPr>
              <w:t xml:space="preserve">Task</w:t>
            </w:r>
            <w:r w:rsidDel="00000000" w:rsidR="00000000" w:rsidRPr="00000000">
              <w:rPr>
                <w:sz w:val="30"/>
                <w:szCs w:val="30"/>
                <w:rtl w:val="0"/>
              </w:rPr>
              <w:t xml:space="preserve">: Choose 3 numbers to 20 and order them from the greatest to the smallest and then from the smallest to the greatest.</w:t>
            </w:r>
          </w:p>
          <w:p w:rsidR="00000000" w:rsidDel="00000000" w:rsidP="00000000" w:rsidRDefault="00000000" w:rsidRPr="00000000" w14:paraId="0000001E">
            <w:pPr>
              <w:ind w:right="-6059.763779527559"/>
              <w:rPr>
                <w:sz w:val="30"/>
                <w:szCs w:val="30"/>
              </w:rPr>
            </w:pPr>
            <w:r w:rsidDel="00000000" w:rsidR="00000000" w:rsidRPr="00000000">
              <w:rPr>
                <w:sz w:val="30"/>
                <w:szCs w:val="30"/>
                <w:rtl w:val="0"/>
              </w:rPr>
              <w:t xml:space="preserve">You can find the numbers to choose from on the video or click ‘next’ after watching the video and they are in the </w:t>
            </w:r>
          </w:p>
          <w:p w:rsidR="00000000" w:rsidDel="00000000" w:rsidP="00000000" w:rsidRDefault="00000000" w:rsidRPr="00000000" w14:paraId="0000001F">
            <w:pPr>
              <w:ind w:right="-6059.763779527559"/>
              <w:rPr>
                <w:sz w:val="18"/>
                <w:szCs w:val="18"/>
              </w:rPr>
            </w:pPr>
            <w:r w:rsidDel="00000000" w:rsidR="00000000" w:rsidRPr="00000000">
              <w:rPr>
                <w:sz w:val="30"/>
                <w:szCs w:val="30"/>
                <w:rtl w:val="0"/>
              </w:rPr>
              <w:t xml:space="preserve">worksheet tab. </w:t>
            </w:r>
            <w:hyperlink r:id="rId12">
              <w:r w:rsidDel="00000000" w:rsidR="00000000" w:rsidRPr="00000000">
                <w:rPr>
                  <w:color w:val="1155cc"/>
                  <w:sz w:val="18"/>
                  <w:szCs w:val="18"/>
                  <w:u w:val="single"/>
                  <w:rtl w:val="0"/>
                </w:rPr>
                <w:t xml:space="preserve">https://classroom.thenational.academy/lessons/to-compare-and-order-three-numbers-within-20-6xj6ce?step=3&amp;activity=worksheet</w:t>
              </w:r>
            </w:hyperlink>
            <w:r w:rsidDel="00000000" w:rsidR="00000000" w:rsidRPr="00000000">
              <w:rPr>
                <w:sz w:val="18"/>
                <w:szCs w:val="18"/>
                <w:rtl w:val="0"/>
              </w:rPr>
              <w:t xml:space="preserve"> </w:t>
            </w:r>
          </w:p>
          <w:p w:rsidR="00000000" w:rsidDel="00000000" w:rsidP="00000000" w:rsidRDefault="00000000" w:rsidRPr="00000000" w14:paraId="00000020">
            <w:pPr>
              <w:ind w:right="-6059.763779527559"/>
              <w:rPr>
                <w:sz w:val="30"/>
                <w:szCs w:val="30"/>
              </w:rPr>
            </w:pPr>
            <w:r w:rsidDel="00000000" w:rsidR="00000000" w:rsidRPr="00000000">
              <w:rPr>
                <w:sz w:val="30"/>
                <w:szCs w:val="30"/>
                <w:rtl w:val="0"/>
              </w:rPr>
              <w:t xml:space="preserve">You can compare the numbers in any way you choose e.g. drawing tens and ones, making the numbers with breadsticks</w:t>
            </w:r>
          </w:p>
          <w:p w:rsidR="00000000" w:rsidDel="00000000" w:rsidP="00000000" w:rsidRDefault="00000000" w:rsidRPr="00000000" w14:paraId="00000021">
            <w:pPr>
              <w:ind w:right="-6059.763779527559"/>
              <w:rPr>
                <w:sz w:val="30"/>
                <w:szCs w:val="30"/>
              </w:rPr>
            </w:pPr>
            <w:r w:rsidDel="00000000" w:rsidR="00000000" w:rsidRPr="00000000">
              <w:rPr>
                <w:sz w:val="30"/>
                <w:szCs w:val="30"/>
                <w:rtl w:val="0"/>
              </w:rPr>
              <w:t xml:space="preserve">and raisins, using a numberline etc.</w:t>
            </w:r>
          </w:p>
          <w:tbl>
            <w:tblPr>
              <w:tblStyle w:val="Table2"/>
              <w:tblW w:w="9960.0" w:type="dxa"/>
              <w:jc w:val="left"/>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000"/>
            </w:tblPr>
            <w:tblGrid>
              <w:gridCol w:w="9960"/>
              <w:tblGridChange w:id="0">
                <w:tblGrid>
                  <w:gridCol w:w="9960"/>
                </w:tblGrid>
              </w:tblGridChange>
            </w:tblGrid>
            <w:tr>
              <w:trPr>
                <w:trHeight w:val="208" w:hRule="atLeast"/>
              </w:trPr>
              <w:tc>
                <w:tcPr/>
                <w:p w:rsidR="00000000" w:rsidDel="00000000" w:rsidP="00000000" w:rsidRDefault="00000000" w:rsidRPr="00000000" w14:paraId="00000022">
                  <w:pPr>
                    <w:ind w:left="-141.73228346456688" w:right="-1886.4566929133848" w:firstLine="0"/>
                    <w:rPr>
                      <w:color w:val="000000"/>
                      <w:sz w:val="30"/>
                      <w:szCs w:val="30"/>
                    </w:rPr>
                  </w:pPr>
                  <w:r w:rsidDel="00000000" w:rsidR="00000000" w:rsidRPr="00000000">
                    <w:rPr>
                      <w:b w:val="1"/>
                      <w:color w:val="000000"/>
                      <w:sz w:val="30"/>
                      <w:szCs w:val="30"/>
                      <w:rtl w:val="0"/>
                    </w:rPr>
                    <w:t xml:space="preserve">What to submit: </w:t>
                  </w:r>
                  <w:r w:rsidDel="00000000" w:rsidR="00000000" w:rsidRPr="00000000">
                    <w:rPr>
                      <w:color w:val="000000"/>
                      <w:sz w:val="30"/>
                      <w:szCs w:val="30"/>
                      <w:rtl w:val="0"/>
                    </w:rPr>
                    <w:t xml:space="preserve">Take a photograph of your work and email it to </w:t>
                  </w:r>
                  <w:r w:rsidDel="00000000" w:rsidR="00000000" w:rsidRPr="00000000">
                    <w:rPr>
                      <w:sz w:val="30"/>
                      <w:szCs w:val="30"/>
                      <w:rtl w:val="0"/>
                    </w:rPr>
                    <w:t xml:space="preserve">your teacher.</w:t>
                  </w:r>
                  <w:r w:rsidDel="00000000" w:rsidR="00000000" w:rsidRPr="00000000">
                    <w:rPr>
                      <w:rtl w:val="0"/>
                    </w:rPr>
                  </w:r>
                </w:p>
              </w:tc>
            </w:tr>
          </w:tbl>
          <w:p w:rsidR="00000000" w:rsidDel="00000000" w:rsidP="00000000" w:rsidRDefault="00000000" w:rsidRPr="00000000" w14:paraId="00000023">
            <w:pPr>
              <w:rPr>
                <w:b w:val="1"/>
                <w:sz w:val="30"/>
                <w:szCs w:val="30"/>
              </w:rPr>
            </w:pPr>
            <w:r w:rsidDel="00000000" w:rsidR="00000000" w:rsidRPr="00000000">
              <w:rPr>
                <w:rtl w:val="0"/>
              </w:rPr>
            </w:r>
          </w:p>
        </w:tc>
      </w:tr>
      <w:tr>
        <w:trPr>
          <w:trHeight w:val="654.84375" w:hRule="atLeast"/>
        </w:trPr>
        <w:tc>
          <w:tcPr>
            <w:shd w:fill="d9d9d9" w:val="clear"/>
          </w:tcPr>
          <w:p w:rsidR="00000000" w:rsidDel="00000000" w:rsidP="00000000" w:rsidRDefault="00000000" w:rsidRPr="00000000" w14:paraId="00000024">
            <w:pPr>
              <w:rPr>
                <w:b w:val="1"/>
                <w:sz w:val="30"/>
                <w:szCs w:val="30"/>
              </w:rPr>
            </w:pPr>
            <w:r w:rsidDel="00000000" w:rsidR="00000000" w:rsidRPr="00000000">
              <w:rPr>
                <w:b w:val="1"/>
                <w:sz w:val="30"/>
                <w:szCs w:val="30"/>
                <w:rtl w:val="0"/>
              </w:rPr>
              <w:t xml:space="preserve">English: Can I tell a story from memory?</w:t>
            </w:r>
          </w:p>
          <w:tbl>
            <w:tblPr>
              <w:tblStyle w:val="Table3"/>
              <w:tblW w:w="222.0" w:type="dxa"/>
              <w:jc w:val="left"/>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000"/>
            </w:tblPr>
            <w:tblGrid>
              <w:gridCol w:w="222"/>
              <w:tblGridChange w:id="0">
                <w:tblGrid>
                  <w:gridCol w:w="222"/>
                </w:tblGrid>
              </w:tblGridChange>
            </w:tblGrid>
            <w:tr>
              <w:trPr>
                <w:trHeight w:val="93" w:hRule="atLeast"/>
              </w:trPr>
              <w:tc>
                <w:tcPr/>
                <w:p w:rsidR="00000000" w:rsidDel="00000000" w:rsidP="00000000" w:rsidRDefault="00000000" w:rsidRPr="00000000" w14:paraId="00000025">
                  <w:pPr>
                    <w:rPr/>
                  </w:pP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tc>
      </w:tr>
      <w:tr>
        <w:tc>
          <w:tcPr>
            <w:shd w:fill="ffffff" w:val="clear"/>
          </w:tcPr>
          <w:p w:rsidR="00000000" w:rsidDel="00000000" w:rsidP="00000000" w:rsidRDefault="00000000" w:rsidRPr="00000000" w14:paraId="00000027">
            <w:pPr>
              <w:rPr>
                <w:b w:val="1"/>
                <w:sz w:val="30"/>
                <w:szCs w:val="30"/>
              </w:rPr>
            </w:pPr>
            <w:r w:rsidDel="00000000" w:rsidR="00000000" w:rsidRPr="00000000">
              <w:rPr>
                <w:b w:val="1"/>
                <w:color w:val="000000"/>
                <w:sz w:val="30"/>
                <w:szCs w:val="30"/>
                <w:rtl w:val="0"/>
              </w:rPr>
              <w:t xml:space="preserve">Watch the video lesson </w:t>
            </w:r>
            <w:hyperlink r:id="rId13">
              <w:r w:rsidDel="00000000" w:rsidR="00000000" w:rsidRPr="00000000">
                <w:rPr>
                  <w:b w:val="1"/>
                  <w:color w:val="1155cc"/>
                  <w:sz w:val="30"/>
                  <w:szCs w:val="30"/>
                  <w:u w:val="single"/>
                  <w:rtl w:val="0"/>
                </w:rPr>
                <w:t xml:space="preserve">https://classroom.thenational.academy/lessons/to-tell-a-story-from-memory-68v3gc?activity=video&amp;step=1</w:t>
              </w:r>
            </w:hyperlink>
            <w:r w:rsidDel="00000000" w:rsidR="00000000" w:rsidRPr="00000000">
              <w:rPr>
                <w:b w:val="1"/>
                <w:color w:val="000000"/>
                <w:sz w:val="30"/>
                <w:szCs w:val="30"/>
                <w:rtl w:val="0"/>
              </w:rPr>
              <w:t xml:space="preserve">  </w:t>
            </w:r>
            <w:r w:rsidDel="00000000" w:rsidR="00000000" w:rsidRPr="00000000">
              <w:rPr>
                <w:b w:val="1"/>
                <w:sz w:val="30"/>
                <w:szCs w:val="30"/>
                <w:rtl w:val="0"/>
              </w:rPr>
              <w:t xml:space="preserve">on Oak National Academy.</w:t>
            </w:r>
          </w:p>
          <w:p w:rsidR="00000000" w:rsidDel="00000000" w:rsidP="00000000" w:rsidRDefault="00000000" w:rsidRPr="00000000" w14:paraId="00000028">
            <w:pPr>
              <w:rPr>
                <w:sz w:val="30"/>
                <w:szCs w:val="30"/>
              </w:rPr>
            </w:pPr>
            <w:r w:rsidDel="00000000" w:rsidR="00000000" w:rsidRPr="00000000">
              <w:rPr>
                <w:sz w:val="30"/>
                <w:szCs w:val="30"/>
                <w:rtl w:val="0"/>
              </w:rPr>
              <w:t xml:space="preserve">Learn a song with Miss Toole then listen again to the story from yesterday. Watch Miss Toole map the key points of the story then have a go at making your own map. Talk through the story with Miss Toole using the map you have made. Next step through the story map following the example and finally retell the whole story by stepping and speaking.</w:t>
            </w:r>
          </w:p>
        </w:tc>
      </w:tr>
      <w:tr>
        <w:tc>
          <w:tcPr>
            <w:shd w:fill="ffffff" w:val="clear"/>
          </w:tcPr>
          <w:p w:rsidR="00000000" w:rsidDel="00000000" w:rsidP="00000000" w:rsidRDefault="00000000" w:rsidRPr="00000000" w14:paraId="00000029">
            <w:pPr>
              <w:rPr>
                <w:sz w:val="30"/>
                <w:szCs w:val="30"/>
              </w:rPr>
            </w:pPr>
            <w:bookmarkStart w:colFirst="0" w:colLast="0" w:name="_heading=h.3znysh7" w:id="0"/>
            <w:bookmarkEnd w:id="0"/>
            <w:r w:rsidDel="00000000" w:rsidR="00000000" w:rsidRPr="00000000">
              <w:rPr>
                <w:b w:val="1"/>
                <w:sz w:val="30"/>
                <w:szCs w:val="30"/>
                <w:rtl w:val="0"/>
              </w:rPr>
              <w:t xml:space="preserve">What to submit: </w:t>
            </w:r>
            <w:r w:rsidDel="00000000" w:rsidR="00000000" w:rsidRPr="00000000">
              <w:rPr>
                <w:sz w:val="30"/>
                <w:szCs w:val="30"/>
                <w:rtl w:val="0"/>
              </w:rPr>
              <w:t xml:space="preserve">Take a photograph of your map and email it to your teacher.</w:t>
            </w:r>
          </w:p>
        </w:tc>
      </w:tr>
      <w:tr>
        <w:tc>
          <w:tcPr>
            <w:shd w:fill="f2f2f2" w:val="clear"/>
          </w:tcPr>
          <w:p w:rsidR="00000000" w:rsidDel="00000000" w:rsidP="00000000" w:rsidRDefault="00000000" w:rsidRPr="00000000" w14:paraId="0000002A">
            <w:pPr>
              <w:rPr>
                <w:b w:val="1"/>
                <w:sz w:val="30"/>
                <w:szCs w:val="30"/>
              </w:rPr>
            </w:pPr>
            <w:r w:rsidDel="00000000" w:rsidR="00000000" w:rsidRPr="00000000">
              <w:rPr>
                <w:b w:val="1"/>
                <w:sz w:val="30"/>
                <w:szCs w:val="30"/>
                <w:rtl w:val="0"/>
              </w:rPr>
              <w:t xml:space="preserve">Geography: Can I explain what a continent is? </w:t>
            </w:r>
          </w:p>
        </w:tc>
      </w:tr>
      <w:tr>
        <w:tc>
          <w:tcPr>
            <w:shd w:fill="ffffff" w:val="cle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Watch the video  on Oak National Academy - </w:t>
            </w:r>
            <w:hyperlink r:id="rId14">
              <w:r w:rsidDel="00000000" w:rsidR="00000000" w:rsidRPr="00000000">
                <w:rPr>
                  <w:color w:val="1155cc"/>
                  <w:sz w:val="30"/>
                  <w:szCs w:val="30"/>
                  <w:u w:val="single"/>
                  <w:rtl w:val="0"/>
                </w:rPr>
                <w:t xml:space="preserve">https://classroom.thenational.academy/lessons/what-is-a-continent-c9k32d?step=1&amp;activity=video</w:t>
              </w:r>
            </w:hyperlink>
            <w:r w:rsidDel="00000000" w:rsidR="00000000" w:rsidRPr="00000000">
              <w:rPr>
                <w:sz w:val="30"/>
                <w:szCs w:val="30"/>
                <w:rtl w:val="0"/>
              </w:rPr>
              <w:t xml:space="preserve">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Learn about the 7 continents with Miss Harris by looking at a map of the world. Listen to Miss Harris say the names of the 7 continents and then try saying them yourself. You will also learn about the imaginary line that runs around the centre of the Earth as well as the Northern and Southern Hemispheres. She will also talk about the different sizes of places you can live and ask you to help her put them in order.</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30"/>
                <w:szCs w:val="30"/>
                <w:u w:val="none"/>
                <w:shd w:fill="auto" w:val="clear"/>
                <w:vertAlign w:val="baseline"/>
              </w:rPr>
            </w:pPr>
            <w:r w:rsidDel="00000000" w:rsidR="00000000" w:rsidRPr="00000000">
              <w:rPr>
                <w:rtl w:val="0"/>
              </w:rPr>
            </w:r>
          </w:p>
        </w:tc>
      </w:tr>
      <w:tr>
        <w:tc>
          <w:tcPr>
            <w:shd w:fill="ffffff" w:val="clear"/>
          </w:tcPr>
          <w:p w:rsidR="00000000" w:rsidDel="00000000" w:rsidP="00000000" w:rsidRDefault="00000000" w:rsidRPr="00000000" w14:paraId="0000002F">
            <w:pPr>
              <w:rPr>
                <w:sz w:val="30"/>
                <w:szCs w:val="30"/>
              </w:rPr>
            </w:pPr>
            <w:r w:rsidDel="00000000" w:rsidR="00000000" w:rsidRPr="00000000">
              <w:rPr>
                <w:b w:val="1"/>
                <w:sz w:val="30"/>
                <w:szCs w:val="30"/>
                <w:rtl w:val="0"/>
              </w:rPr>
              <w:t xml:space="preserve">Task 1: </w:t>
            </w:r>
            <w:r w:rsidDel="00000000" w:rsidR="00000000" w:rsidRPr="00000000">
              <w:rPr>
                <w:sz w:val="30"/>
                <w:szCs w:val="30"/>
                <w:rtl w:val="0"/>
              </w:rPr>
              <w:t xml:space="preserve">Can you identify the 7 continents on a world map? Write the number and the name of the continent next to it (you can have a world map open or flick back in the video to help you!)</w:t>
            </w:r>
          </w:p>
          <w:p w:rsidR="00000000" w:rsidDel="00000000" w:rsidP="00000000" w:rsidRDefault="00000000" w:rsidRPr="00000000" w14:paraId="00000030">
            <w:pPr>
              <w:rPr>
                <w:sz w:val="30"/>
                <w:szCs w:val="30"/>
              </w:rPr>
            </w:pPr>
            <w:r w:rsidDel="00000000" w:rsidR="00000000" w:rsidRPr="00000000">
              <w:rPr>
                <w:rtl w:val="0"/>
              </w:rPr>
            </w:r>
          </w:p>
          <w:p w:rsidR="00000000" w:rsidDel="00000000" w:rsidP="00000000" w:rsidRDefault="00000000" w:rsidRPr="00000000" w14:paraId="00000031">
            <w:pPr>
              <w:rPr>
                <w:sz w:val="30"/>
                <w:szCs w:val="30"/>
              </w:rPr>
            </w:pPr>
            <w:r w:rsidDel="00000000" w:rsidR="00000000" w:rsidRPr="00000000">
              <w:rPr>
                <w:b w:val="1"/>
                <w:sz w:val="30"/>
                <w:szCs w:val="30"/>
                <w:rtl w:val="0"/>
              </w:rPr>
              <w:t xml:space="preserve">Task 2: </w:t>
            </w:r>
            <w:r w:rsidDel="00000000" w:rsidR="00000000" w:rsidRPr="00000000">
              <w:rPr>
                <w:sz w:val="30"/>
                <w:szCs w:val="30"/>
                <w:rtl w:val="0"/>
              </w:rPr>
              <w:t xml:space="preserve">Can you name the imaginary line that runs around the centre of the Earth? (Don’t worry about the spelling - just try your best!)</w:t>
            </w:r>
          </w:p>
          <w:p w:rsidR="00000000" w:rsidDel="00000000" w:rsidP="00000000" w:rsidRDefault="00000000" w:rsidRPr="00000000" w14:paraId="00000032">
            <w:pPr>
              <w:rPr>
                <w:sz w:val="30"/>
                <w:szCs w:val="30"/>
              </w:rPr>
            </w:pPr>
            <w:r w:rsidDel="00000000" w:rsidR="00000000" w:rsidRPr="00000000">
              <w:rPr>
                <w:rtl w:val="0"/>
              </w:rPr>
            </w:r>
          </w:p>
          <w:p w:rsidR="00000000" w:rsidDel="00000000" w:rsidP="00000000" w:rsidRDefault="00000000" w:rsidRPr="00000000" w14:paraId="00000033">
            <w:pPr>
              <w:rPr>
                <w:sz w:val="30"/>
                <w:szCs w:val="30"/>
              </w:rPr>
            </w:pPr>
            <w:r w:rsidDel="00000000" w:rsidR="00000000" w:rsidRPr="00000000">
              <w:rPr>
                <w:b w:val="1"/>
                <w:sz w:val="30"/>
                <w:szCs w:val="30"/>
                <w:rtl w:val="0"/>
              </w:rPr>
              <w:t xml:space="preserve">Task 3: </w:t>
            </w:r>
            <w:r w:rsidDel="00000000" w:rsidR="00000000" w:rsidRPr="00000000">
              <w:rPr>
                <w:sz w:val="30"/>
                <w:szCs w:val="30"/>
                <w:rtl w:val="0"/>
              </w:rPr>
              <w:t xml:space="preserve">Can you identify 2 continents that are in the Northern Hemisphere? Can you identify 2 continents that are in the Southern Hemisphere? Can you name any continents that are in both Hemispheres? </w:t>
            </w:r>
          </w:p>
          <w:p w:rsidR="00000000" w:rsidDel="00000000" w:rsidP="00000000" w:rsidRDefault="00000000" w:rsidRPr="00000000" w14:paraId="00000034">
            <w:pPr>
              <w:rPr>
                <w:sz w:val="30"/>
                <w:szCs w:val="30"/>
              </w:rPr>
            </w:pPr>
            <w:r w:rsidDel="00000000" w:rsidR="00000000" w:rsidRPr="00000000">
              <w:rPr>
                <w:rtl w:val="0"/>
              </w:rPr>
            </w:r>
          </w:p>
          <w:p w:rsidR="00000000" w:rsidDel="00000000" w:rsidP="00000000" w:rsidRDefault="00000000" w:rsidRPr="00000000" w14:paraId="00000035">
            <w:pPr>
              <w:rPr>
                <w:sz w:val="30"/>
                <w:szCs w:val="30"/>
              </w:rPr>
            </w:pPr>
            <w:r w:rsidDel="00000000" w:rsidR="00000000" w:rsidRPr="00000000">
              <w:rPr>
                <w:b w:val="1"/>
                <w:sz w:val="30"/>
                <w:szCs w:val="30"/>
                <w:rtl w:val="0"/>
              </w:rPr>
              <w:t xml:space="preserve">What to submit: </w:t>
            </w:r>
            <w:r w:rsidDel="00000000" w:rsidR="00000000" w:rsidRPr="00000000">
              <w:rPr>
                <w:sz w:val="30"/>
                <w:szCs w:val="30"/>
                <w:rtl w:val="0"/>
              </w:rPr>
              <w:t xml:space="preserve">Take a photograph of the three tasks and email it to your teacher.</w:t>
            </w:r>
          </w:p>
        </w:tc>
      </w:tr>
      <w:tr>
        <w:tc>
          <w:tcPr>
            <w:shd w:fill="f2f2f2" w:val="clear"/>
          </w:tcPr>
          <w:p w:rsidR="00000000" w:rsidDel="00000000" w:rsidP="00000000" w:rsidRDefault="00000000" w:rsidRPr="00000000" w14:paraId="00000036">
            <w:pPr>
              <w:rPr>
                <w:b w:val="1"/>
                <w:sz w:val="30"/>
                <w:szCs w:val="30"/>
              </w:rPr>
            </w:pPr>
            <w:r w:rsidDel="00000000" w:rsidR="00000000" w:rsidRPr="00000000">
              <w:rPr>
                <w:b w:val="1"/>
                <w:sz w:val="30"/>
                <w:szCs w:val="30"/>
                <w:rtl w:val="0"/>
              </w:rPr>
              <w:t xml:space="preserve"> </w:t>
            </w:r>
          </w:p>
        </w:tc>
      </w:tr>
    </w:tbl>
    <w:p w:rsidR="00000000" w:rsidDel="00000000" w:rsidP="00000000" w:rsidRDefault="00000000" w:rsidRPr="00000000" w14:paraId="00000037">
      <w:pPr>
        <w:spacing w:after="0" w:line="240" w:lineRule="auto"/>
        <w:rPr>
          <w:b w:val="1"/>
          <w:sz w:val="30"/>
          <w:szCs w:val="30"/>
        </w:rPr>
      </w:pPr>
      <w:r w:rsidDel="00000000" w:rsidR="00000000" w:rsidRPr="00000000">
        <w:rPr>
          <w:rtl w:val="0"/>
        </w:rPr>
      </w:r>
    </w:p>
    <w:sectPr>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B104F"/>
  </w:style>
  <w:style w:type="paragraph" w:styleId="Heading1">
    <w:name w:val="heading 1"/>
    <w:basedOn w:val="Normal"/>
    <w:next w:val="Normal"/>
    <w:uiPriority w:val="9"/>
    <w:qFormat w:val="1"/>
    <w:rsid w:val="00EB104F"/>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rsid w:val="00EB104F"/>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rsid w:val="00EB104F"/>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rsid w:val="00EB104F"/>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rsid w:val="00EB104F"/>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rsid w:val="00EB104F"/>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sid w:val="00EB104F"/>
    <w:pPr>
      <w:keepNext w:val="1"/>
      <w:keepLines w:val="1"/>
      <w:spacing w:after="120" w:before="480"/>
    </w:pPr>
    <w:rPr>
      <w:b w:val="1"/>
      <w:sz w:val="72"/>
      <w:szCs w:val="72"/>
    </w:rPr>
  </w:style>
  <w:style w:type="paragraph" w:styleId="ListParagraph">
    <w:name w:val="List Paragraph"/>
    <w:basedOn w:val="Normal"/>
    <w:uiPriority w:val="34"/>
    <w:qFormat w:val="1"/>
    <w:rsid w:val="00CE588E"/>
    <w:pPr>
      <w:ind w:left="720"/>
      <w:contextualSpacing w:val="1"/>
    </w:pPr>
  </w:style>
  <w:style w:type="table" w:styleId="TableGrid">
    <w:name w:val="Table Grid"/>
    <w:basedOn w:val="TableNormal"/>
    <w:uiPriority w:val="59"/>
    <w:rsid w:val="00AC74F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236F4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36F46"/>
    <w:rPr>
      <w:rFonts w:ascii="Tahoma" w:cs="Tahoma" w:hAnsi="Tahoma"/>
      <w:sz w:val="16"/>
      <w:szCs w:val="16"/>
    </w:rPr>
  </w:style>
  <w:style w:type="paragraph" w:styleId="Header">
    <w:name w:val="header"/>
    <w:basedOn w:val="Normal"/>
    <w:link w:val="HeaderChar"/>
    <w:uiPriority w:val="99"/>
    <w:unhideWhenUsed w:val="1"/>
    <w:rsid w:val="006B5813"/>
    <w:pPr>
      <w:tabs>
        <w:tab w:val="center" w:pos="4513"/>
        <w:tab w:val="right" w:pos="9026"/>
      </w:tabs>
      <w:spacing w:after="0" w:line="240" w:lineRule="auto"/>
    </w:pPr>
    <w:rPr>
      <w:rFonts w:eastAsiaTheme="minorHAnsi"/>
      <w:lang w:eastAsia="en-US"/>
    </w:rPr>
  </w:style>
  <w:style w:type="character" w:styleId="HeaderChar" w:customStyle="1">
    <w:name w:val="Header Char"/>
    <w:basedOn w:val="DefaultParagraphFont"/>
    <w:link w:val="Header"/>
    <w:uiPriority w:val="99"/>
    <w:rsid w:val="006B5813"/>
    <w:rPr>
      <w:rFonts w:eastAsiaTheme="minorHAnsi"/>
      <w:lang w:eastAsia="en-US"/>
    </w:rPr>
  </w:style>
  <w:style w:type="paragraph" w:styleId="Subtitle">
    <w:name w:val="Subtitle"/>
    <w:basedOn w:val="Normal"/>
    <w:next w:val="Normal"/>
    <w:uiPriority w:val="11"/>
    <w:qFormat w:val="1"/>
    <w:rsid w:val="00EB104F"/>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EB104F"/>
    <w:pPr>
      <w:spacing w:after="0" w:line="240" w:lineRule="auto"/>
    </w:pPr>
    <w:tblPr>
      <w:tblStyleRowBandSize w:val="1"/>
      <w:tblStyleColBandSize w:val="1"/>
    </w:tblPr>
  </w:style>
  <w:style w:type="table" w:styleId="a0" w:customStyle="1">
    <w:basedOn w:val="TableNormal"/>
    <w:rsid w:val="00EB104F"/>
    <w:pPr>
      <w:spacing w:after="0" w:line="240" w:lineRule="auto"/>
    </w:pPr>
    <w:tblPr>
      <w:tblStyleRowBandSize w:val="1"/>
      <w:tblStyleColBandSize w:val="1"/>
    </w:tblPr>
  </w:style>
  <w:style w:type="table" w:styleId="a1" w:customStyle="1">
    <w:basedOn w:val="TableNormal"/>
    <w:rsid w:val="00EB104F"/>
    <w:pPr>
      <w:spacing w:after="0" w:line="240" w:lineRule="auto"/>
    </w:pPr>
    <w:tblPr>
      <w:tblStyleRowBandSize w:val="1"/>
      <w:tblStyleColBandSize w:val="1"/>
    </w:tblPr>
  </w:style>
  <w:style w:type="table" w:styleId="a2" w:customStyle="1">
    <w:basedOn w:val="TableNormal"/>
    <w:rsid w:val="00EB104F"/>
    <w:pPr>
      <w:spacing w:after="0" w:line="240" w:lineRule="auto"/>
    </w:pPr>
    <w:tblPr>
      <w:tblStyleRowBandSize w:val="1"/>
      <w:tblStyleColBandSize w:val="1"/>
    </w:tblPr>
  </w:style>
  <w:style w:type="table" w:styleId="a3" w:customStyle="1">
    <w:basedOn w:val="TableNormal"/>
    <w:rsid w:val="00EB104F"/>
    <w:pPr>
      <w:spacing w:after="0" w:line="240" w:lineRule="auto"/>
    </w:pPr>
    <w:tblPr>
      <w:tblStyleRowBandSize w:val="1"/>
      <w:tblStyleColBandSize w:val="1"/>
    </w:tblPr>
  </w:style>
  <w:style w:type="character" w:styleId="Hyperlink">
    <w:name w:val="Hyperlink"/>
    <w:basedOn w:val="DefaultParagraphFont"/>
    <w:uiPriority w:val="99"/>
    <w:unhideWhenUsed w:val="1"/>
    <w:rsid w:val="007E74A1"/>
    <w:rPr>
      <w:color w:val="0000ff" w:themeColor="hyperlink"/>
      <w:u w:val="single"/>
    </w:rPr>
  </w:style>
  <w:style w:type="character" w:styleId="FollowedHyperlink">
    <w:name w:val="FollowedHyperlink"/>
    <w:basedOn w:val="DefaultParagraphFont"/>
    <w:uiPriority w:val="99"/>
    <w:semiHidden w:val="1"/>
    <w:unhideWhenUsed w:val="1"/>
    <w:rsid w:val="007E74A1"/>
    <w:rPr>
      <w:color w:val="800080" w:themeColor="followedHyperlink"/>
      <w:u w:val="single"/>
    </w:rPr>
  </w:style>
  <w:style w:type="table" w:styleId="a4" w:customStyle="1">
    <w:basedOn w:val="TableNormal"/>
    <w:rsid w:val="00EB104F"/>
    <w:pPr>
      <w:spacing w:after="0" w:line="240" w:lineRule="auto"/>
    </w:pPr>
    <w:tblPr>
      <w:tblStyleRowBandSize w:val="1"/>
      <w:tblStyleColBandSize w:val="1"/>
    </w:tblPr>
  </w:style>
  <w:style w:type="table" w:styleId="a5" w:customStyle="1">
    <w:basedOn w:val="TableNormal"/>
    <w:rsid w:val="00EB104F"/>
    <w:pPr>
      <w:spacing w:after="0" w:line="240" w:lineRule="auto"/>
    </w:pPr>
    <w:tblPr>
      <w:tblStyleRowBandSize w:val="1"/>
      <w:tblStyleColBandSize w:val="1"/>
    </w:tblPr>
  </w:style>
  <w:style w:type="character" w:styleId="UnresolvedMention1" w:customStyle="1">
    <w:name w:val="Unresolved Mention1"/>
    <w:basedOn w:val="DefaultParagraphFont"/>
    <w:uiPriority w:val="99"/>
    <w:semiHidden w:val="1"/>
    <w:unhideWhenUsed w:val="1"/>
    <w:rsid w:val="005203DA"/>
    <w:rPr>
      <w:color w:val="605e5c"/>
      <w:shd w:color="auto" w:fill="e1dfdd" w:val="clear"/>
    </w:rPr>
  </w:style>
  <w:style w:type="paragraph" w:styleId="Default" w:customStyle="1">
    <w:name w:val="Default"/>
    <w:rsid w:val="00897142"/>
    <w:pPr>
      <w:autoSpaceDE w:val="0"/>
      <w:autoSpaceDN w:val="0"/>
      <w:adjustRightInd w:val="0"/>
      <w:spacing w:after="0" w:line="240" w:lineRule="auto"/>
    </w:pPr>
    <w:rPr>
      <w:rFonts w:ascii="Arial" w:cs="Arial" w:hAnsi="Arial"/>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lassroom.thenational.academy/lessons/to-compare-and-order-three-numbers-within-20-6xj6ce?step=2&amp;activity=video" TargetMode="External"/><Relationship Id="rId10" Type="http://schemas.openxmlformats.org/officeDocument/2006/relationships/hyperlink" Target="https://www.youtube.com/channel/UCo7fbLgY2oA_cFCIg9GdxtQ" TargetMode="External"/><Relationship Id="rId13" Type="http://schemas.openxmlformats.org/officeDocument/2006/relationships/hyperlink" Target="https://classroom.thenational.academy/lessons/to-tell-a-story-from-memory-68v3gc?activity=video&amp;step=1" TargetMode="External"/><Relationship Id="rId12" Type="http://schemas.openxmlformats.org/officeDocument/2006/relationships/hyperlink" Target="https://classroom.thenational.academy/lessons/to-compare-and-order-three-numbers-within-20-6xj6ce?step=3&amp;activity=workshe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atherine.cassidy@ntlp.org.uk" TargetMode="External"/><Relationship Id="rId14" Type="http://schemas.openxmlformats.org/officeDocument/2006/relationships/hyperlink" Target="https://classroom.thenational.academy/lessons/what-is-a-continent-c9k32d?step=1&amp;activity=vide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Karen.pringle@ntl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pTbDyO6x8B9WmGLVelq0JRf3g==">AMUW2mX1Ag9wgGviCF9kYEEEP+InHiNStU+6073KXcws+tS77DLJrY8TUnGnbJ5pBcH6l7AuPcoKmSWoo8hlSfyTVGJoha73N9YwImy3Do7VFYjaGUJQZ++3l54+gqI0ey+Jntbpe2Zg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2021-01-05T12:37:00Z</dcterms:created>
  <dc:creator>Headteacher</dc:creator>
</cp:coreProperties>
</file>